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B14DE7" w:rsidRPr="00B14DE7" w:rsidRDefault="00B14DE7" w:rsidP="00B14DE7">
      <w:pPr>
        <w:widowControl/>
        <w:spacing w:line="45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14DE7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2015年华南农业大学硕士生入学考试复试分数线（学术型）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7"/>
        <w:gridCol w:w="652"/>
        <w:gridCol w:w="1681"/>
        <w:gridCol w:w="1736"/>
      </w:tblGrid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报考学科门类（专业）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单科（满分=100分）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单科（满分&gt;100分）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经济学[02]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68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管理学[12]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69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法学[03]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335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110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理学[07](不含地图学与地理信息系统)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54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工学[08](不含照顾专业、食品科学、食品安全与营养、风景园林学专业)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57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工学照顾专业[0828]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54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农学[09]（不含观赏园艺学）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51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地图学与地理信息系统[070503]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80</w:t>
            </w:r>
          </w:p>
        </w:tc>
      </w:tr>
    </w:tbl>
    <w:p w:rsidR="00B14DE7" w:rsidRPr="00B14DE7" w:rsidRDefault="00B14DE7" w:rsidP="00B14DE7">
      <w:pPr>
        <w:widowControl/>
        <w:jc w:val="left"/>
        <w:rPr>
          <w:rFonts w:ascii="宋体" w:eastAsia="宋体" w:hAnsi="宋体" w:cs="宋体"/>
          <w:b/>
          <w:vanish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1"/>
        <w:gridCol w:w="816"/>
        <w:gridCol w:w="673"/>
        <w:gridCol w:w="816"/>
      </w:tblGrid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食品科学[083201]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310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80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食品安全与营养[0832Z1]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305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70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风景园林学</w:t>
            </w: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</w:rPr>
              <w:t> </w:t>
            </w: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[0834]风景园林规划与设计方向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320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80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风景园林学</w:t>
            </w: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</w:rPr>
              <w:t> </w:t>
            </w: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[0834]园林植物应用与造景、观赏园艺学方向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80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观赏园艺学[0902Z2]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51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单独考试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110</w:t>
            </w:r>
          </w:p>
        </w:tc>
      </w:tr>
    </w:tbl>
    <w:p w:rsidR="00B14DE7" w:rsidRPr="00B14DE7" w:rsidRDefault="00B14DE7" w:rsidP="00B14DE7">
      <w:pPr>
        <w:widowControl/>
        <w:spacing w:line="450" w:lineRule="atLeas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B14DE7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　　2015年华南农业大学硕士生入学考试复试分数线（专业学位）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3"/>
        <w:gridCol w:w="707"/>
        <w:gridCol w:w="2223"/>
        <w:gridCol w:w="2223"/>
      </w:tblGrid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报考学科门类（专业）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单科（满分=100分）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单科（满分&gt;100分）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金融[0251]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330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68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社会工作[0352]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300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63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翻译[0551]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345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78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工程硕士[0852]（不包括农业工程）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57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农业工程[085227]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54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农业推广硕士[0951]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51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兽医硕士[0952]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51</w:t>
            </w:r>
          </w:p>
        </w:tc>
      </w:tr>
    </w:tbl>
    <w:p w:rsidR="00B14DE7" w:rsidRPr="00B14DE7" w:rsidRDefault="00B14DE7" w:rsidP="00B14DE7">
      <w:pPr>
        <w:widowControl/>
        <w:jc w:val="left"/>
        <w:rPr>
          <w:rFonts w:ascii="宋体" w:eastAsia="宋体" w:hAnsi="宋体" w:cs="宋体"/>
          <w:b/>
          <w:vanish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36"/>
        <w:gridCol w:w="970"/>
        <w:gridCol w:w="800"/>
        <w:gridCol w:w="800"/>
      </w:tblGrid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风景园林硕士[0953]风景园林规划与设计方向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75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风景园林硕士[0953]园林植物与城市绿化方向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51</w:t>
            </w:r>
          </w:p>
        </w:tc>
      </w:tr>
      <w:tr w:rsidR="00B14DE7" w:rsidRPr="00B14DE7" w:rsidTr="00B14DE7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lastRenderedPageBreak/>
              <w:t>公共管理硕士[1252]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80</w:t>
            </w:r>
          </w:p>
        </w:tc>
      </w:tr>
      <w:tr w:rsidR="00B14DE7" w:rsidRPr="00B14DE7" w:rsidTr="00B14DE7">
        <w:tc>
          <w:tcPr>
            <w:tcW w:w="0" w:type="auto"/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left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单独考试</w:t>
            </w:r>
          </w:p>
        </w:tc>
        <w:tc>
          <w:tcPr>
            <w:tcW w:w="0" w:type="auto"/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315</w:t>
            </w:r>
          </w:p>
        </w:tc>
        <w:tc>
          <w:tcPr>
            <w:tcW w:w="0" w:type="auto"/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F0F0F0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B14DE7" w:rsidRPr="00B14DE7" w:rsidRDefault="00B14DE7" w:rsidP="00B14DE7">
            <w:pPr>
              <w:widowControl/>
              <w:spacing w:line="450" w:lineRule="atLeast"/>
              <w:jc w:val="center"/>
              <w:rPr>
                <w:rFonts w:ascii="微软雅黑" w:eastAsia="微软雅黑" w:hAnsi="微软雅黑" w:cs="宋体"/>
                <w:b/>
                <w:kern w:val="0"/>
                <w:sz w:val="18"/>
                <w:szCs w:val="18"/>
              </w:rPr>
            </w:pPr>
            <w:r w:rsidRPr="00B14DE7">
              <w:rPr>
                <w:rFonts w:ascii="微软雅黑" w:eastAsia="微软雅黑" w:hAnsi="微软雅黑" w:cs="宋体" w:hint="eastAsia"/>
                <w:b/>
                <w:kern w:val="0"/>
                <w:sz w:val="18"/>
                <w:szCs w:val="18"/>
              </w:rPr>
              <w:t>85</w:t>
            </w:r>
          </w:p>
        </w:tc>
      </w:tr>
    </w:tbl>
    <w:p w:rsidR="00F14905" w:rsidRDefault="006601D1"/>
    <w:sectPr w:rsidR="00F14905" w:rsidSect="009C1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1D1" w:rsidRDefault="006601D1" w:rsidP="00B14DE7">
      <w:r>
        <w:separator/>
      </w:r>
    </w:p>
  </w:endnote>
  <w:endnote w:type="continuationSeparator" w:id="0">
    <w:p w:rsidR="006601D1" w:rsidRDefault="006601D1" w:rsidP="00B1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7" w:rsidRDefault="00B14DE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7" w:rsidRDefault="00B14DE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7" w:rsidRDefault="00B14DE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1D1" w:rsidRDefault="006601D1" w:rsidP="00B14DE7">
      <w:r>
        <w:separator/>
      </w:r>
    </w:p>
  </w:footnote>
  <w:footnote w:type="continuationSeparator" w:id="0">
    <w:p w:rsidR="006601D1" w:rsidRDefault="006601D1" w:rsidP="00B14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7" w:rsidRDefault="00B14DE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47857" o:spid="_x0000_s2050" type="#_x0000_t136" style="position:absolute;left:0;text-align:left;margin-left:0;margin-top:0;width:468.4pt;height:117.1pt;rotation:315;z-index:-251654144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7" w:rsidRDefault="00B14DE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47858" o:spid="_x0000_s2051" type="#_x0000_t136" style="position:absolute;left:0;text-align:left;margin-left:0;margin-top:0;width:468.4pt;height:141.45pt;rotation:315;z-index:-251652096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E7" w:rsidRDefault="00B14DE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647856" o:spid="_x0000_s2049" type="#_x0000_t136" style="position:absolute;left:0;text-align:left;margin-left:0;margin-top:0;width:468.4pt;height:117.1pt;rotation:315;z-index:-251656192;mso-position-horizontal:center;mso-position-horizontal-relative:margin;mso-position-vertical:center;mso-position-vertical-relative:margin" o:allowincell="f" fillcolor="#484329 [814]" stroked="f">
          <v:fill opacity=".5"/>
          <v:textpath style="font-family:&quot;宋体&quot;;font-size:1pt" string="育明教育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DE7"/>
    <w:rsid w:val="006601D1"/>
    <w:rsid w:val="00921A79"/>
    <w:rsid w:val="009C1CBA"/>
    <w:rsid w:val="00AC0C0C"/>
    <w:rsid w:val="00B1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D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4DE7"/>
    <w:rPr>
      <w:b/>
      <w:bCs/>
    </w:rPr>
  </w:style>
  <w:style w:type="character" w:customStyle="1" w:styleId="apple-converted-space">
    <w:name w:val="apple-converted-space"/>
    <w:basedOn w:val="a0"/>
    <w:rsid w:val="00B14DE7"/>
  </w:style>
  <w:style w:type="paragraph" w:styleId="a5">
    <w:name w:val="header"/>
    <w:basedOn w:val="a"/>
    <w:link w:val="Char"/>
    <w:uiPriority w:val="99"/>
    <w:semiHidden/>
    <w:unhideWhenUsed/>
    <w:rsid w:val="00B14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14D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14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14D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2015-06-05T05:59:00Z</dcterms:created>
  <dcterms:modified xsi:type="dcterms:W3CDTF">2015-06-05T06:00:00Z</dcterms:modified>
</cp:coreProperties>
</file>