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D27FC4" w:rsidRDefault="00D27FC4" w:rsidP="00D27FC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504</w:t>
      </w:r>
    </w:p>
    <w:p w:rsidR="00D27FC4" w:rsidRDefault="00D27FC4" w:rsidP="00D27FC4">
      <w:pPr>
        <w:autoSpaceDE w:val="0"/>
        <w:autoSpaceDN w:val="0"/>
        <w:adjustRightInd w:val="0"/>
        <w:jc w:val="center"/>
        <w:rPr>
          <w:rFonts w:ascii="宋体" w:eastAsia="宋体" w:hAnsi="Arial" w:cs="宋体"/>
          <w:kern w:val="0"/>
          <w:sz w:val="30"/>
          <w:szCs w:val="30"/>
        </w:rPr>
      </w:pPr>
      <w:r>
        <w:rPr>
          <w:rFonts w:ascii="宋体" w:eastAsia="宋体" w:hAnsi="Arial" w:cs="宋体" w:hint="eastAsia"/>
          <w:kern w:val="0"/>
          <w:sz w:val="30"/>
          <w:szCs w:val="30"/>
        </w:rPr>
        <w:t>华南理工大学</w:t>
      </w:r>
    </w:p>
    <w:p w:rsidR="00D27FC4" w:rsidRDefault="00D27FC4" w:rsidP="00D27FC4">
      <w:pPr>
        <w:autoSpaceDE w:val="0"/>
        <w:autoSpaceDN w:val="0"/>
        <w:adjustRightInd w:val="0"/>
        <w:jc w:val="center"/>
        <w:rPr>
          <w:rFonts w:ascii="宋体" w:eastAsia="宋体" w:hAnsi="Arial" w:cs="宋体"/>
          <w:kern w:val="0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 xml:space="preserve">2014 </w:t>
      </w:r>
      <w:r>
        <w:rPr>
          <w:rFonts w:ascii="宋体" w:eastAsia="宋体" w:hAnsi="Arial" w:cs="宋体" w:hint="eastAsia"/>
          <w:kern w:val="0"/>
          <w:sz w:val="30"/>
          <w:szCs w:val="30"/>
        </w:rPr>
        <w:t>年攻读硕士学位研究生入学考试试卷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Cs w:val="21"/>
        </w:rPr>
      </w:pPr>
      <w:r>
        <w:rPr>
          <w:rFonts w:ascii="宋体" w:eastAsia="宋体" w:hAnsi="Arial" w:cs="宋体" w:hint="eastAsia"/>
          <w:kern w:val="0"/>
          <w:szCs w:val="21"/>
        </w:rPr>
        <w:t>（试卷上做答无效，请在答题纸上做答，试后本卷必须与答题纸一同交回）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Cs w:val="21"/>
        </w:rPr>
      </w:pPr>
      <w:r>
        <w:rPr>
          <w:rFonts w:ascii="宋体" w:eastAsia="宋体" w:hAnsi="Arial" w:cs="宋体" w:hint="eastAsia"/>
          <w:kern w:val="0"/>
          <w:szCs w:val="21"/>
        </w:rPr>
        <w:t>科目名称：建筑设计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eastAsia="宋体" w:hAnsi="Arial" w:cs="宋体" w:hint="eastAsia"/>
          <w:kern w:val="0"/>
          <w:szCs w:val="21"/>
        </w:rPr>
        <w:t>（做图）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Cs w:val="21"/>
        </w:rPr>
      </w:pPr>
      <w:r>
        <w:rPr>
          <w:rFonts w:ascii="宋体" w:eastAsia="宋体" w:hAnsi="Arial" w:cs="宋体" w:hint="eastAsia"/>
          <w:kern w:val="0"/>
          <w:szCs w:val="21"/>
        </w:rPr>
        <w:t>适用专业：建筑学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古村落文化馆设计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一、项目概况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我国南方某历史文化名村，保存了较完整的传统村落格局、较多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的古建筑和独具特色的传统民俗活动。为了弘扬古村落的传统文化，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促进村民的文化活动，拟建设一处文化馆，作为该村的文化活动中心。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文化馆建设用地位于该村西面祠堂边，南临道路，北面和西面紧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靠山坡地，总用地面积约为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2510 </w:t>
      </w:r>
      <w:r>
        <w:rPr>
          <w:rFonts w:ascii="宋体" w:eastAsia="宋体" w:cs="宋体" w:hint="eastAsia"/>
          <w:kern w:val="0"/>
          <w:sz w:val="24"/>
          <w:szCs w:val="24"/>
        </w:rPr>
        <w:t>平方米。基地较平整，内有一株古树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需保留。（见地形图）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二、设计要求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文化馆总建筑面积控制在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2000 </w:t>
      </w:r>
      <w:r>
        <w:rPr>
          <w:rFonts w:ascii="宋体" w:eastAsia="宋体" w:cs="宋体" w:hint="eastAsia"/>
          <w:kern w:val="0"/>
          <w:sz w:val="24"/>
          <w:szCs w:val="24"/>
        </w:rPr>
        <w:t>至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2200 </w:t>
      </w:r>
      <w:r>
        <w:rPr>
          <w:rFonts w:ascii="宋体" w:eastAsia="宋体" w:cs="宋体" w:hint="eastAsia"/>
          <w:kern w:val="0"/>
          <w:sz w:val="24"/>
          <w:szCs w:val="24"/>
        </w:rPr>
        <w:t>平方米范围内。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主体建筑层数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 </w:t>
      </w:r>
      <w:r>
        <w:rPr>
          <w:rFonts w:ascii="宋体" w:eastAsia="宋体" w:cs="宋体" w:hint="eastAsia"/>
          <w:kern w:val="0"/>
          <w:sz w:val="24"/>
          <w:szCs w:val="24"/>
        </w:rPr>
        <w:t>至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 </w:t>
      </w:r>
      <w:r>
        <w:rPr>
          <w:rFonts w:ascii="宋体" w:eastAsia="宋体" w:cs="宋体" w:hint="eastAsia"/>
          <w:kern w:val="0"/>
          <w:sz w:val="24"/>
          <w:szCs w:val="24"/>
        </w:rPr>
        <w:t>层，钢筋混凝土框架结构，传统建筑风格。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设计内容主要包括：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>
        <w:rPr>
          <w:rFonts w:ascii="宋体" w:eastAsia="宋体" w:cs="宋体" w:hint="eastAsia"/>
          <w:kern w:val="0"/>
          <w:sz w:val="24"/>
          <w:szCs w:val="24"/>
        </w:rPr>
        <w:t>展览厅，约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200 </w:t>
      </w:r>
      <w:r>
        <w:rPr>
          <w:rFonts w:ascii="宋体" w:eastAsia="宋体" w:cs="宋体" w:hint="eastAsia"/>
          <w:kern w:val="0"/>
          <w:sz w:val="24"/>
          <w:szCs w:val="24"/>
        </w:rPr>
        <w:t>平方米；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>
        <w:rPr>
          <w:rFonts w:ascii="宋体" w:eastAsia="宋体" w:cs="宋体" w:hint="eastAsia"/>
          <w:kern w:val="0"/>
          <w:sz w:val="24"/>
          <w:szCs w:val="24"/>
        </w:rPr>
        <w:t>排练厅，约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150 </w:t>
      </w:r>
      <w:r>
        <w:rPr>
          <w:rFonts w:ascii="宋体" w:eastAsia="宋体" w:cs="宋体" w:hint="eastAsia"/>
          <w:kern w:val="0"/>
          <w:sz w:val="24"/>
          <w:szCs w:val="24"/>
        </w:rPr>
        <w:t>平方米（内含男女更衣室各约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 </w:t>
      </w:r>
      <w:r>
        <w:rPr>
          <w:rFonts w:ascii="宋体" w:eastAsia="宋体" w:cs="宋体" w:hint="eastAsia"/>
          <w:kern w:val="0"/>
          <w:sz w:val="24"/>
          <w:szCs w:val="24"/>
        </w:rPr>
        <w:t>平方米）；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>
        <w:rPr>
          <w:rFonts w:ascii="宋体" w:eastAsia="宋体" w:cs="宋体" w:hint="eastAsia"/>
          <w:kern w:val="0"/>
          <w:sz w:val="24"/>
          <w:szCs w:val="24"/>
        </w:rPr>
        <w:t>演出中心，约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500 </w:t>
      </w:r>
      <w:r>
        <w:rPr>
          <w:rFonts w:ascii="宋体" w:eastAsia="宋体" w:cs="宋体" w:hint="eastAsia"/>
          <w:kern w:val="0"/>
          <w:sz w:val="24"/>
          <w:szCs w:val="24"/>
        </w:rPr>
        <w:t>平方米（含观众厅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200 </w:t>
      </w:r>
      <w:r>
        <w:rPr>
          <w:rFonts w:ascii="宋体" w:eastAsia="宋体" w:cs="宋体" w:hint="eastAsia"/>
          <w:kern w:val="0"/>
          <w:sz w:val="24"/>
          <w:szCs w:val="24"/>
        </w:rPr>
        <w:t>座，舞台、后台等）；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4.</w:t>
      </w:r>
      <w:r>
        <w:rPr>
          <w:rFonts w:ascii="宋体" w:eastAsia="宋体" w:cs="宋体" w:hint="eastAsia"/>
          <w:kern w:val="0"/>
          <w:sz w:val="24"/>
          <w:szCs w:val="24"/>
        </w:rPr>
        <w:t>茶室，约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150 </w:t>
      </w:r>
      <w:r>
        <w:rPr>
          <w:rFonts w:ascii="宋体" w:eastAsia="宋体" w:cs="宋体" w:hint="eastAsia"/>
          <w:kern w:val="0"/>
          <w:sz w:val="24"/>
          <w:szCs w:val="24"/>
        </w:rPr>
        <w:t>平方米；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5.</w:t>
      </w:r>
      <w:r>
        <w:rPr>
          <w:rFonts w:ascii="宋体" w:eastAsia="宋体" w:cs="宋体" w:hint="eastAsia"/>
          <w:kern w:val="0"/>
          <w:sz w:val="24"/>
          <w:szCs w:val="24"/>
        </w:rPr>
        <w:t>麻将棋牌室，约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100 </w:t>
      </w:r>
      <w:r>
        <w:rPr>
          <w:rFonts w:ascii="宋体" w:eastAsia="宋体" w:cs="宋体" w:hint="eastAsia"/>
          <w:kern w:val="0"/>
          <w:sz w:val="24"/>
          <w:szCs w:val="24"/>
        </w:rPr>
        <w:t>平方米；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6.</w:t>
      </w:r>
      <w:r>
        <w:rPr>
          <w:rFonts w:ascii="宋体" w:eastAsia="宋体" w:cs="宋体" w:hint="eastAsia"/>
          <w:kern w:val="0"/>
          <w:sz w:val="24"/>
          <w:szCs w:val="24"/>
        </w:rPr>
        <w:t>少儿活动室，约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100 </w:t>
      </w:r>
      <w:r>
        <w:rPr>
          <w:rFonts w:ascii="宋体" w:eastAsia="宋体" w:cs="宋体" w:hint="eastAsia"/>
          <w:kern w:val="0"/>
          <w:sz w:val="24"/>
          <w:szCs w:val="24"/>
        </w:rPr>
        <w:t>平方米；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7.</w:t>
      </w:r>
      <w:r>
        <w:rPr>
          <w:rFonts w:ascii="宋体" w:eastAsia="宋体" w:cs="宋体" w:hint="eastAsia"/>
          <w:kern w:val="0"/>
          <w:sz w:val="24"/>
          <w:szCs w:val="24"/>
        </w:rPr>
        <w:t>健身房，约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100 </w:t>
      </w:r>
      <w:r>
        <w:rPr>
          <w:rFonts w:ascii="宋体" w:eastAsia="宋体" w:cs="宋体" w:hint="eastAsia"/>
          <w:kern w:val="0"/>
          <w:sz w:val="24"/>
          <w:szCs w:val="24"/>
        </w:rPr>
        <w:t>平方米；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8.</w:t>
      </w:r>
      <w:r>
        <w:rPr>
          <w:rFonts w:ascii="宋体" w:eastAsia="宋体" w:cs="宋体" w:hint="eastAsia"/>
          <w:kern w:val="0"/>
          <w:sz w:val="24"/>
          <w:szCs w:val="24"/>
        </w:rPr>
        <w:t>文艺活动室，约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100 </w:t>
      </w:r>
      <w:r>
        <w:rPr>
          <w:rFonts w:ascii="宋体" w:eastAsia="宋体" w:cs="宋体" w:hint="eastAsia"/>
          <w:kern w:val="0"/>
          <w:sz w:val="24"/>
          <w:szCs w:val="24"/>
        </w:rPr>
        <w:t>平方米；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9.</w:t>
      </w:r>
      <w:r>
        <w:rPr>
          <w:rFonts w:ascii="宋体" w:eastAsia="宋体" w:cs="宋体" w:hint="eastAsia"/>
          <w:kern w:val="0"/>
          <w:sz w:val="24"/>
          <w:szCs w:val="24"/>
        </w:rPr>
        <w:t>音乐、戏曲活动室，约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100 </w:t>
      </w:r>
      <w:r>
        <w:rPr>
          <w:rFonts w:ascii="宋体" w:eastAsia="宋体" w:cs="宋体" w:hint="eastAsia"/>
          <w:kern w:val="0"/>
          <w:sz w:val="24"/>
          <w:szCs w:val="24"/>
        </w:rPr>
        <w:t>平方米；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10.</w:t>
      </w:r>
      <w:r>
        <w:rPr>
          <w:rFonts w:ascii="宋体" w:eastAsia="宋体" w:cs="宋体" w:hint="eastAsia"/>
          <w:kern w:val="0"/>
          <w:sz w:val="24"/>
          <w:szCs w:val="24"/>
        </w:rPr>
        <w:t>图书室，约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100 </w:t>
      </w:r>
      <w:r>
        <w:rPr>
          <w:rFonts w:ascii="宋体" w:eastAsia="宋体" w:cs="宋体" w:hint="eastAsia"/>
          <w:kern w:val="0"/>
          <w:sz w:val="24"/>
          <w:szCs w:val="24"/>
        </w:rPr>
        <w:t>平方米；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11.</w:t>
      </w:r>
      <w:r>
        <w:rPr>
          <w:rFonts w:ascii="宋体" w:eastAsia="宋体" w:cs="宋体" w:hint="eastAsia"/>
          <w:kern w:val="0"/>
          <w:sz w:val="24"/>
          <w:szCs w:val="24"/>
        </w:rPr>
        <w:t>行政管理用房，约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200 </w:t>
      </w:r>
      <w:r>
        <w:rPr>
          <w:rFonts w:ascii="宋体" w:eastAsia="宋体" w:cs="宋体" w:hint="eastAsia"/>
          <w:kern w:val="0"/>
          <w:sz w:val="24"/>
          <w:szCs w:val="24"/>
        </w:rPr>
        <w:t>平方米（包括办公室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5 </w:t>
      </w:r>
      <w:r>
        <w:rPr>
          <w:rFonts w:ascii="宋体" w:eastAsia="宋体" w:cs="宋体" w:hint="eastAsia"/>
          <w:kern w:val="0"/>
          <w:sz w:val="24"/>
          <w:szCs w:val="24"/>
        </w:rPr>
        <w:t>间、会议室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 </w:t>
      </w:r>
      <w:r>
        <w:rPr>
          <w:rFonts w:ascii="宋体" w:eastAsia="宋体" w:cs="宋体" w:hint="eastAsia"/>
          <w:kern w:val="0"/>
          <w:sz w:val="24"/>
          <w:szCs w:val="24"/>
        </w:rPr>
        <w:t>间）；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12.</w:t>
      </w:r>
      <w:r>
        <w:rPr>
          <w:rFonts w:ascii="宋体" w:eastAsia="宋体" w:cs="宋体" w:hint="eastAsia"/>
          <w:kern w:val="0"/>
          <w:sz w:val="24"/>
          <w:szCs w:val="24"/>
        </w:rPr>
        <w:t>其它，包括门厅、各层水平与垂直交通面积、卫生间等，约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300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至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400 </w:t>
      </w:r>
      <w:r>
        <w:rPr>
          <w:rFonts w:ascii="宋体" w:eastAsia="宋体" w:cs="宋体" w:hint="eastAsia"/>
          <w:kern w:val="0"/>
          <w:sz w:val="24"/>
          <w:szCs w:val="24"/>
        </w:rPr>
        <w:t>平方米。</w:t>
      </w:r>
    </w:p>
    <w:p w:rsidR="00D27FC4" w:rsidRDefault="00D27FC4" w:rsidP="00D27FC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文化馆前需布置前广场，广场上需有适当的景观设计，并留出可</w:t>
      </w:r>
    </w:p>
    <w:p w:rsidR="00173B61" w:rsidRDefault="00D27FC4" w:rsidP="00D27FC4">
      <w:pPr>
        <w:jc w:val="left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停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 </w:t>
      </w:r>
      <w:r>
        <w:rPr>
          <w:rFonts w:ascii="宋体" w:eastAsia="宋体" w:cs="宋体" w:hint="eastAsia"/>
          <w:kern w:val="0"/>
          <w:sz w:val="24"/>
          <w:szCs w:val="24"/>
        </w:rPr>
        <w:t>个小型车和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 </w:t>
      </w:r>
      <w:r>
        <w:rPr>
          <w:rFonts w:ascii="宋体" w:eastAsia="宋体" w:cs="宋体" w:hint="eastAsia"/>
          <w:kern w:val="0"/>
          <w:sz w:val="24"/>
          <w:szCs w:val="24"/>
        </w:rPr>
        <w:t>个大型旅游车的停车位。</w:t>
      </w:r>
    </w:p>
    <w:p w:rsidR="00D27FC4" w:rsidRDefault="00D27FC4" w:rsidP="00D27FC4">
      <w:pPr>
        <w:jc w:val="left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……</w:t>
      </w:r>
    </w:p>
    <w:p w:rsidR="00D27FC4" w:rsidRDefault="00D27FC4" w:rsidP="00D27FC4">
      <w:pPr>
        <w:jc w:val="left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……</w:t>
      </w:r>
    </w:p>
    <w:p w:rsidR="00A505EC" w:rsidRDefault="00A505EC" w:rsidP="00A505EC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更多资料以及辅导课程请咨询育明考研李老师：</w:t>
      </w:r>
      <w:r>
        <w:rPr>
          <w:rFonts w:ascii="Arial" w:hAnsi="Arial" w:cs="Arial"/>
          <w:sz w:val="22"/>
          <w:szCs w:val="22"/>
        </w:rPr>
        <w:t>02029122496  18127950401  QQ</w:t>
      </w:r>
      <w:r>
        <w:rPr>
          <w:rFonts w:ascii="Arial" w:hAnsi="Arial" w:cs="Arial"/>
          <w:sz w:val="22"/>
          <w:szCs w:val="22"/>
        </w:rPr>
        <w:t>：</w:t>
      </w:r>
      <w:r>
        <w:rPr>
          <w:rFonts w:ascii="Arial" w:hAnsi="Arial" w:cs="Arial"/>
          <w:sz w:val="22"/>
          <w:szCs w:val="22"/>
        </w:rPr>
        <w:t>3021818589  1670562865</w:t>
      </w:r>
    </w:p>
    <w:p w:rsidR="00D27FC4" w:rsidRDefault="00D27FC4" w:rsidP="00D27FC4">
      <w:pPr>
        <w:jc w:val="left"/>
        <w:rPr>
          <w:rFonts w:hint="eastAsia"/>
          <w:sz w:val="32"/>
          <w:szCs w:val="32"/>
        </w:rPr>
      </w:pPr>
    </w:p>
    <w:p w:rsidR="00173B61" w:rsidRDefault="00173B61" w:rsidP="008679B3">
      <w:pPr>
        <w:jc w:val="center"/>
        <w:rPr>
          <w:rFonts w:hint="eastAsia"/>
          <w:sz w:val="32"/>
          <w:szCs w:val="32"/>
        </w:rPr>
      </w:pPr>
    </w:p>
    <w:p w:rsidR="00173B61" w:rsidRDefault="00173B61" w:rsidP="008679B3">
      <w:pPr>
        <w:jc w:val="center"/>
        <w:rPr>
          <w:rFonts w:hint="eastAsia"/>
          <w:sz w:val="32"/>
          <w:szCs w:val="32"/>
        </w:rPr>
      </w:pPr>
    </w:p>
    <w:p w:rsidR="00173B61" w:rsidRDefault="00173B61" w:rsidP="008679B3">
      <w:pPr>
        <w:jc w:val="center"/>
        <w:rPr>
          <w:rFonts w:hint="eastAsia"/>
          <w:sz w:val="32"/>
          <w:szCs w:val="32"/>
        </w:rPr>
      </w:pPr>
    </w:p>
    <w:p w:rsidR="00164FFE" w:rsidRPr="00164FFE" w:rsidRDefault="00164FFE" w:rsidP="00164FFE">
      <w:pPr>
        <w:ind w:left="360"/>
        <w:jc w:val="left"/>
        <w:rPr>
          <w:sz w:val="32"/>
          <w:szCs w:val="32"/>
        </w:rPr>
      </w:pPr>
    </w:p>
    <w:sectPr w:rsidR="00164FFE" w:rsidRPr="00164FFE" w:rsidSect="009C1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E8" w:rsidRDefault="004430E8" w:rsidP="00117817">
      <w:r>
        <w:separator/>
      </w:r>
    </w:p>
  </w:endnote>
  <w:endnote w:type="continuationSeparator" w:id="0">
    <w:p w:rsidR="004430E8" w:rsidRDefault="004430E8" w:rsidP="00117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17" w:rsidRDefault="001178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17" w:rsidRDefault="001178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17" w:rsidRDefault="001178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E8" w:rsidRDefault="004430E8" w:rsidP="00117817">
      <w:r>
        <w:separator/>
      </w:r>
    </w:p>
  </w:footnote>
  <w:footnote w:type="continuationSeparator" w:id="0">
    <w:p w:rsidR="004430E8" w:rsidRDefault="004430E8" w:rsidP="00117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17" w:rsidRDefault="00173B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004217" o:spid="_x0000_s2062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宋体&quot;;font-size:1pt" string="育明考研广州分校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17" w:rsidRDefault="00173B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004218" o:spid="_x0000_s2063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宋体&quot;;font-size:1pt" string="育明考研广州分校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17" w:rsidRDefault="00173B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004216" o:spid="_x0000_s2061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宋体&quot;;font-size:1pt" string="育明考研广州分校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2F7"/>
    <w:multiLevelType w:val="hybridMultilevel"/>
    <w:tmpl w:val="D436A478"/>
    <w:lvl w:ilvl="0" w:tplc="09ECF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946629"/>
    <w:multiLevelType w:val="hybridMultilevel"/>
    <w:tmpl w:val="D8CC8580"/>
    <w:lvl w:ilvl="0" w:tplc="1F3A604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6857410"/>
    <w:multiLevelType w:val="hybridMultilevel"/>
    <w:tmpl w:val="ADFE7830"/>
    <w:lvl w:ilvl="0" w:tplc="CFA224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CE5B06"/>
    <w:multiLevelType w:val="hybridMultilevel"/>
    <w:tmpl w:val="EA6E17C2"/>
    <w:lvl w:ilvl="0" w:tplc="53426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0E0C0E"/>
    <w:multiLevelType w:val="hybridMultilevel"/>
    <w:tmpl w:val="81D40DCA"/>
    <w:lvl w:ilvl="0" w:tplc="CD6A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817"/>
    <w:rsid w:val="0001045E"/>
    <w:rsid w:val="00117817"/>
    <w:rsid w:val="00151B76"/>
    <w:rsid w:val="00164FFE"/>
    <w:rsid w:val="00173B61"/>
    <w:rsid w:val="00263FCE"/>
    <w:rsid w:val="00310C35"/>
    <w:rsid w:val="004430E8"/>
    <w:rsid w:val="00513EDB"/>
    <w:rsid w:val="00532586"/>
    <w:rsid w:val="00591509"/>
    <w:rsid w:val="008679B3"/>
    <w:rsid w:val="00921A79"/>
    <w:rsid w:val="00934C30"/>
    <w:rsid w:val="009C1CBA"/>
    <w:rsid w:val="00A03C7E"/>
    <w:rsid w:val="00A505EC"/>
    <w:rsid w:val="00AC0C0C"/>
    <w:rsid w:val="00C743C6"/>
    <w:rsid w:val="00D27FC4"/>
    <w:rsid w:val="00D539A5"/>
    <w:rsid w:val="00E8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B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64F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4FF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05EC"/>
    <w:pPr>
      <w:widowControl/>
      <w:spacing w:before="68" w:after="68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2015-06-05T08:53:00Z</dcterms:created>
  <dcterms:modified xsi:type="dcterms:W3CDTF">2015-06-05T08:53:00Z</dcterms:modified>
</cp:coreProperties>
</file>