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20" w:rsidRDefault="00AC7E96" w:rsidP="00AC7E96">
      <w:pPr>
        <w:jc w:val="center"/>
        <w:rPr>
          <w:b/>
          <w:sz w:val="32"/>
          <w:szCs w:val="32"/>
        </w:rPr>
      </w:pPr>
      <w:r w:rsidRPr="007F5E20">
        <w:rPr>
          <w:rFonts w:hint="eastAsia"/>
          <w:b/>
          <w:sz w:val="32"/>
          <w:szCs w:val="32"/>
        </w:rPr>
        <w:t>2015</w:t>
      </w:r>
      <w:r w:rsidRPr="007F5E20">
        <w:rPr>
          <w:rFonts w:hint="eastAsia"/>
          <w:b/>
          <w:sz w:val="32"/>
          <w:szCs w:val="32"/>
        </w:rPr>
        <w:t>年秋季入学清华大学工商管理硕士（</w:t>
      </w:r>
      <w:r w:rsidRPr="007F5E20">
        <w:rPr>
          <w:rFonts w:hint="eastAsia"/>
          <w:b/>
          <w:sz w:val="32"/>
          <w:szCs w:val="32"/>
        </w:rPr>
        <w:t>MBA</w:t>
      </w:r>
      <w:r w:rsidRPr="007F5E20">
        <w:rPr>
          <w:rFonts w:hint="eastAsia"/>
          <w:b/>
          <w:sz w:val="32"/>
          <w:szCs w:val="32"/>
        </w:rPr>
        <w:t>）项目</w:t>
      </w:r>
    </w:p>
    <w:p w:rsidR="00AC7E96" w:rsidRPr="007F5E20" w:rsidRDefault="00AC7E96" w:rsidP="00AC7E96">
      <w:pPr>
        <w:jc w:val="center"/>
        <w:rPr>
          <w:b/>
          <w:sz w:val="32"/>
          <w:szCs w:val="32"/>
        </w:rPr>
      </w:pPr>
      <w:r w:rsidRPr="007F5E20">
        <w:rPr>
          <w:rFonts w:hint="eastAsia"/>
          <w:b/>
          <w:sz w:val="32"/>
          <w:szCs w:val="32"/>
        </w:rPr>
        <w:t>招生简章</w:t>
      </w:r>
    </w:p>
    <w:p w:rsidR="00AC7E96" w:rsidRDefault="00AC7E96" w:rsidP="00E62B2D">
      <w:pPr>
        <w:rPr>
          <w:b/>
        </w:rPr>
      </w:pPr>
    </w:p>
    <w:p w:rsidR="00AC7E96" w:rsidRPr="007F5E20" w:rsidRDefault="00E62B2D" w:rsidP="00E62B2D">
      <w:pPr>
        <w:rPr>
          <w:b/>
          <w:sz w:val="32"/>
          <w:szCs w:val="32"/>
        </w:rPr>
      </w:pPr>
      <w:r w:rsidRPr="007F5E20">
        <w:rPr>
          <w:rFonts w:hint="eastAsia"/>
          <w:b/>
          <w:sz w:val="32"/>
          <w:szCs w:val="32"/>
        </w:rPr>
        <w:t>清华</w:t>
      </w:r>
      <w:r w:rsidRPr="007F5E20">
        <w:rPr>
          <w:rFonts w:hint="eastAsia"/>
          <w:b/>
          <w:sz w:val="32"/>
          <w:szCs w:val="32"/>
        </w:rPr>
        <w:t>MBA</w:t>
      </w:r>
      <w:r w:rsidRPr="007F5E20">
        <w:rPr>
          <w:rFonts w:hint="eastAsia"/>
          <w:b/>
          <w:sz w:val="32"/>
          <w:szCs w:val="32"/>
        </w:rPr>
        <w:t>项目</w:t>
      </w:r>
      <w:r w:rsidR="00AC7E96" w:rsidRPr="007F5E20">
        <w:rPr>
          <w:rFonts w:hint="eastAsia"/>
          <w:b/>
          <w:sz w:val="32"/>
          <w:szCs w:val="32"/>
        </w:rPr>
        <w:t>简介</w:t>
      </w:r>
    </w:p>
    <w:p w:rsidR="00E62B2D" w:rsidRDefault="00E62B2D" w:rsidP="00E62B2D">
      <w:pPr>
        <w:rPr>
          <w:rFonts w:hint="eastAsia"/>
        </w:rPr>
      </w:pPr>
      <w:r>
        <w:rPr>
          <w:rFonts w:hint="eastAsia"/>
        </w:rPr>
        <w:t xml:space="preserve">    </w:t>
      </w:r>
      <w:r>
        <w:rPr>
          <w:rFonts w:hint="eastAsia"/>
        </w:rPr>
        <w:t>清华大学拥有百年历史和厚重文化，设有</w:t>
      </w:r>
      <w:r>
        <w:rPr>
          <w:rFonts w:hint="eastAsia"/>
        </w:rPr>
        <w:t>16</w:t>
      </w:r>
      <w:r>
        <w:rPr>
          <w:rFonts w:hint="eastAsia"/>
        </w:rPr>
        <w:t>个学院、</w:t>
      </w:r>
      <w:r>
        <w:rPr>
          <w:rFonts w:hint="eastAsia"/>
        </w:rPr>
        <w:t>56</w:t>
      </w:r>
      <w:r>
        <w:rPr>
          <w:rFonts w:hint="eastAsia"/>
        </w:rPr>
        <w:t>个系，是一所汇集理学、工学、文学、艺术学、历史学、哲学、经济学、管理学、法学、教育学和医学等学科为一体的综合性、研究型、开放式大学，已为国家培养了</w:t>
      </w:r>
      <w:r>
        <w:rPr>
          <w:rFonts w:hint="eastAsia"/>
        </w:rPr>
        <w:t>19</w:t>
      </w:r>
      <w:r>
        <w:rPr>
          <w:rFonts w:hint="eastAsia"/>
        </w:rPr>
        <w:t>万各行各业人才。清华大学经济管理学院成立于</w:t>
      </w:r>
      <w:r>
        <w:rPr>
          <w:rFonts w:hint="eastAsia"/>
        </w:rPr>
        <w:t>1984</w:t>
      </w:r>
      <w:r>
        <w:rPr>
          <w:rFonts w:hint="eastAsia"/>
        </w:rPr>
        <w:t>年，首任院长为朱镕基教授，现任院长钱颖一教授。清华经管学院是率先获得</w:t>
      </w:r>
      <w:r>
        <w:rPr>
          <w:rFonts w:hint="eastAsia"/>
        </w:rPr>
        <w:t>AACSB</w:t>
      </w:r>
      <w:r>
        <w:rPr>
          <w:rFonts w:hint="eastAsia"/>
        </w:rPr>
        <w:t>和</w:t>
      </w:r>
      <w:r>
        <w:rPr>
          <w:rFonts w:hint="eastAsia"/>
        </w:rPr>
        <w:t>EQUIS</w:t>
      </w:r>
      <w:r>
        <w:rPr>
          <w:rFonts w:hint="eastAsia"/>
        </w:rPr>
        <w:t>全球两大管理教育顶级认证的国内大学商学院。</w:t>
      </w:r>
    </w:p>
    <w:p w:rsidR="00AC7E96" w:rsidRDefault="00E62B2D" w:rsidP="00AC7E96">
      <w:pPr>
        <w:ind w:firstLine="420"/>
      </w:pPr>
      <w:r>
        <w:rPr>
          <w:rFonts w:hint="eastAsia"/>
        </w:rPr>
        <w:t>清华</w:t>
      </w:r>
      <w:r>
        <w:rPr>
          <w:rFonts w:hint="eastAsia"/>
        </w:rPr>
        <w:t>MBA</w:t>
      </w:r>
      <w:r>
        <w:rPr>
          <w:rFonts w:hint="eastAsia"/>
        </w:rPr>
        <w:t>项目是国内最早设立的</w:t>
      </w:r>
      <w:r>
        <w:rPr>
          <w:rFonts w:hint="eastAsia"/>
        </w:rPr>
        <w:t>MBA</w:t>
      </w:r>
      <w:r>
        <w:rPr>
          <w:rFonts w:hint="eastAsia"/>
        </w:rPr>
        <w:t>项目之一，至今已经招收</w:t>
      </w:r>
      <w:r>
        <w:rPr>
          <w:rFonts w:hint="eastAsia"/>
        </w:rPr>
        <w:t>23</w:t>
      </w:r>
      <w:r>
        <w:rPr>
          <w:rFonts w:hint="eastAsia"/>
        </w:rPr>
        <w:t>届学生，培养万余人。凭借良好的声誉和一流的项目质量，近年来申请清华</w:t>
      </w:r>
      <w:r>
        <w:rPr>
          <w:rFonts w:hint="eastAsia"/>
        </w:rPr>
        <w:t>MBA</w:t>
      </w:r>
      <w:r>
        <w:rPr>
          <w:rFonts w:hint="eastAsia"/>
        </w:rPr>
        <w:t>项目的考生持续增加，招生质量不断提升。</w:t>
      </w:r>
      <w:r>
        <w:rPr>
          <w:rFonts w:hint="eastAsia"/>
        </w:rPr>
        <w:t>2014</w:t>
      </w:r>
      <w:r>
        <w:rPr>
          <w:rFonts w:hint="eastAsia"/>
        </w:rPr>
        <w:t>级新生平均年龄</w:t>
      </w:r>
      <w:r>
        <w:rPr>
          <w:rFonts w:hint="eastAsia"/>
        </w:rPr>
        <w:t>31</w:t>
      </w:r>
      <w:r>
        <w:rPr>
          <w:rFonts w:hint="eastAsia"/>
        </w:rPr>
        <w:t>岁，经理</w:t>
      </w:r>
      <w:r>
        <w:rPr>
          <w:rFonts w:hint="eastAsia"/>
        </w:rPr>
        <w:t>/</w:t>
      </w:r>
      <w:r>
        <w:rPr>
          <w:rFonts w:hint="eastAsia"/>
        </w:rPr>
        <w:t>主管以上管理职位背景学生占</w:t>
      </w:r>
      <w:r>
        <w:rPr>
          <w:rFonts w:hint="eastAsia"/>
        </w:rPr>
        <w:t>84.2%</w:t>
      </w:r>
      <w:r>
        <w:rPr>
          <w:rFonts w:hint="eastAsia"/>
        </w:rPr>
        <w:t>，其中总经理</w:t>
      </w:r>
      <w:r>
        <w:rPr>
          <w:rFonts w:hint="eastAsia"/>
        </w:rPr>
        <w:t>/</w:t>
      </w:r>
      <w:r>
        <w:rPr>
          <w:rFonts w:hint="eastAsia"/>
        </w:rPr>
        <w:t>副总经理以上高级管理职位背景学生为</w:t>
      </w:r>
      <w:r>
        <w:rPr>
          <w:rFonts w:hint="eastAsia"/>
        </w:rPr>
        <w:t>18.5 %</w:t>
      </w:r>
      <w:r>
        <w:rPr>
          <w:rFonts w:hint="eastAsia"/>
        </w:rPr>
        <w:t>，自主创业类考生的比例近</w:t>
      </w:r>
      <w:r>
        <w:rPr>
          <w:rFonts w:hint="eastAsia"/>
        </w:rPr>
        <w:t>10%</w:t>
      </w:r>
      <w:r>
        <w:rPr>
          <w:rFonts w:hint="eastAsia"/>
        </w:rPr>
        <w:t>。他们的行业和职能背景多样，管理经验丰富，符合清华</w:t>
      </w:r>
      <w:r>
        <w:rPr>
          <w:rFonts w:hint="eastAsia"/>
        </w:rPr>
        <w:t>MBA</w:t>
      </w:r>
      <w:r>
        <w:rPr>
          <w:rFonts w:hint="eastAsia"/>
        </w:rPr>
        <w:t>项目培养具有综合管理能力的未来领导者的目标。</w:t>
      </w:r>
    </w:p>
    <w:p w:rsidR="00AC7E96" w:rsidRDefault="00AC7E96" w:rsidP="00AC7E96">
      <w:pPr>
        <w:ind w:firstLine="420"/>
      </w:pPr>
    </w:p>
    <w:p w:rsidR="00E62B2D" w:rsidRPr="007F5E20" w:rsidRDefault="00E62B2D" w:rsidP="00AC7E96">
      <w:pPr>
        <w:rPr>
          <w:rFonts w:hint="eastAsia"/>
          <w:b/>
          <w:sz w:val="32"/>
          <w:szCs w:val="32"/>
        </w:rPr>
      </w:pPr>
      <w:r w:rsidRPr="007F5E20">
        <w:rPr>
          <w:rFonts w:hint="eastAsia"/>
          <w:b/>
          <w:sz w:val="32"/>
          <w:szCs w:val="32"/>
        </w:rPr>
        <w:t>2015</w:t>
      </w:r>
      <w:r w:rsidRPr="007F5E20">
        <w:rPr>
          <w:rFonts w:hint="eastAsia"/>
          <w:b/>
          <w:sz w:val="32"/>
          <w:szCs w:val="32"/>
        </w:rPr>
        <w:t>年入学清华</w:t>
      </w:r>
      <w:r w:rsidRPr="007F5E20">
        <w:rPr>
          <w:rFonts w:hint="eastAsia"/>
          <w:b/>
          <w:sz w:val="32"/>
          <w:szCs w:val="32"/>
        </w:rPr>
        <w:t>MBA</w:t>
      </w:r>
      <w:r w:rsidR="00AC7E96" w:rsidRPr="007F5E20">
        <w:rPr>
          <w:rFonts w:hint="eastAsia"/>
          <w:b/>
          <w:sz w:val="32"/>
          <w:szCs w:val="32"/>
        </w:rPr>
        <w:t>招生</w:t>
      </w:r>
      <w:r w:rsidRPr="007F5E20">
        <w:rPr>
          <w:rFonts w:hint="eastAsia"/>
          <w:b/>
          <w:sz w:val="32"/>
          <w:szCs w:val="32"/>
        </w:rPr>
        <w:t>政策特点和创新</w:t>
      </w:r>
    </w:p>
    <w:p w:rsidR="00E62B2D" w:rsidRDefault="00E62B2D" w:rsidP="00E62B2D"/>
    <w:p w:rsidR="00E62B2D" w:rsidRPr="00AC7E96" w:rsidRDefault="00E62B2D" w:rsidP="00E62B2D">
      <w:pPr>
        <w:rPr>
          <w:rFonts w:hint="eastAsia"/>
          <w:b/>
        </w:rPr>
      </w:pPr>
      <w:r w:rsidRPr="00AC7E96">
        <w:rPr>
          <w:rFonts w:hint="eastAsia"/>
          <w:b/>
        </w:rPr>
        <w:t>项目设置</w:t>
      </w:r>
    </w:p>
    <w:p w:rsidR="00AC7E96" w:rsidRPr="00AC7E96" w:rsidRDefault="00E62B2D" w:rsidP="00E62B2D">
      <w:pPr>
        <w:rPr>
          <w:b/>
        </w:rPr>
      </w:pPr>
      <w:r w:rsidRPr="00AC7E96">
        <w:rPr>
          <w:rFonts w:hint="eastAsia"/>
          <w:b/>
        </w:rPr>
        <w:t>特色</w:t>
      </w:r>
      <w:r w:rsidRPr="00AC7E96">
        <w:rPr>
          <w:rFonts w:hint="eastAsia"/>
          <w:b/>
        </w:rPr>
        <w:t xml:space="preserve">    </w:t>
      </w:r>
    </w:p>
    <w:p w:rsidR="00E62B2D" w:rsidRDefault="00E62B2D" w:rsidP="00AC7E96">
      <w:pPr>
        <w:pStyle w:val="a6"/>
        <w:numPr>
          <w:ilvl w:val="0"/>
          <w:numId w:val="2"/>
        </w:numPr>
        <w:ind w:firstLineChars="0"/>
        <w:rPr>
          <w:rFonts w:hint="eastAsia"/>
        </w:rPr>
      </w:pPr>
      <w:r>
        <w:rPr>
          <w:rFonts w:hint="eastAsia"/>
        </w:rPr>
        <w:t>设清华—</w:t>
      </w:r>
      <w:r>
        <w:rPr>
          <w:rFonts w:hint="eastAsia"/>
        </w:rPr>
        <w:t>MIT</w:t>
      </w:r>
      <w:r>
        <w:rPr>
          <w:rFonts w:hint="eastAsia"/>
        </w:rPr>
        <w:t>全球</w:t>
      </w:r>
      <w:r>
        <w:rPr>
          <w:rFonts w:hint="eastAsia"/>
        </w:rPr>
        <w:t>MBA</w:t>
      </w:r>
      <w:r>
        <w:rPr>
          <w:rFonts w:hint="eastAsia"/>
        </w:rPr>
        <w:t>项目和清华</w:t>
      </w:r>
      <w:r>
        <w:rPr>
          <w:rFonts w:hint="eastAsia"/>
        </w:rPr>
        <w:t>MBA</w:t>
      </w:r>
      <w:r>
        <w:rPr>
          <w:rFonts w:hint="eastAsia"/>
        </w:rPr>
        <w:t>项目（在职）</w:t>
      </w:r>
    </w:p>
    <w:p w:rsidR="00AC7E96" w:rsidRDefault="00E62B2D" w:rsidP="00AC7E96">
      <w:pPr>
        <w:pStyle w:val="a6"/>
        <w:numPr>
          <w:ilvl w:val="0"/>
          <w:numId w:val="2"/>
        </w:numPr>
        <w:ind w:firstLineChars="0"/>
      </w:pPr>
      <w:r>
        <w:rPr>
          <w:rFonts w:hint="eastAsia"/>
        </w:rPr>
        <w:t>设清华</w:t>
      </w:r>
      <w:r>
        <w:rPr>
          <w:rFonts w:hint="eastAsia"/>
        </w:rPr>
        <w:t>MBA+X</w:t>
      </w:r>
      <w:r>
        <w:rPr>
          <w:rFonts w:hint="eastAsia"/>
        </w:rPr>
        <w:t>双硕士学位项目。申请清华</w:t>
      </w:r>
      <w:r>
        <w:rPr>
          <w:rFonts w:hint="eastAsia"/>
        </w:rPr>
        <w:t>MBA</w:t>
      </w:r>
      <w:r>
        <w:rPr>
          <w:rFonts w:hint="eastAsia"/>
        </w:rPr>
        <w:t>项目（在职）的考生可同时申请清华大学另</w:t>
      </w:r>
      <w:r>
        <w:rPr>
          <w:rFonts w:hint="eastAsia"/>
        </w:rPr>
        <w:t>10</w:t>
      </w:r>
      <w:r>
        <w:rPr>
          <w:rFonts w:hint="eastAsia"/>
        </w:rPr>
        <w:t>所院系的专业硕士学位项目。</w:t>
      </w:r>
    </w:p>
    <w:p w:rsidR="00AC7E96" w:rsidRPr="00AC7E96" w:rsidRDefault="00E62B2D" w:rsidP="00E62B2D">
      <w:pPr>
        <w:rPr>
          <w:b/>
        </w:rPr>
      </w:pPr>
      <w:r w:rsidRPr="00AC7E96">
        <w:rPr>
          <w:rFonts w:hint="eastAsia"/>
          <w:b/>
        </w:rPr>
        <w:t>创新</w:t>
      </w:r>
      <w:r w:rsidRPr="00AC7E96">
        <w:rPr>
          <w:rFonts w:hint="eastAsia"/>
          <w:b/>
        </w:rPr>
        <w:t xml:space="preserve">    </w:t>
      </w:r>
    </w:p>
    <w:p w:rsidR="00E62B2D" w:rsidRDefault="00E62B2D" w:rsidP="00AC7E96">
      <w:pPr>
        <w:pStyle w:val="a6"/>
        <w:numPr>
          <w:ilvl w:val="0"/>
          <w:numId w:val="3"/>
        </w:numPr>
        <w:ind w:firstLineChars="0"/>
        <w:rPr>
          <w:rFonts w:hint="eastAsia"/>
        </w:rPr>
      </w:pPr>
      <w:r>
        <w:rPr>
          <w:rFonts w:hint="eastAsia"/>
        </w:rPr>
        <w:t>清华</w:t>
      </w:r>
      <w:r>
        <w:rPr>
          <w:rFonts w:hint="eastAsia"/>
        </w:rPr>
        <w:t>MBA</w:t>
      </w:r>
      <w:r>
        <w:rPr>
          <w:rFonts w:hint="eastAsia"/>
        </w:rPr>
        <w:t>项目（在职）将采用灵活学制。标准的学习时间为</w:t>
      </w:r>
      <w:r>
        <w:rPr>
          <w:rFonts w:hint="eastAsia"/>
        </w:rPr>
        <w:t>30</w:t>
      </w:r>
      <w:r>
        <w:rPr>
          <w:rFonts w:hint="eastAsia"/>
        </w:rPr>
        <w:t>个月。同时为有两年毕业需要的学生设置快速通道，学生通过平时多修选修课的方式提前修满学分，最快两年时间毕业。</w:t>
      </w:r>
    </w:p>
    <w:p w:rsidR="00AC7E96" w:rsidRDefault="00E62B2D" w:rsidP="00AC7E96">
      <w:pPr>
        <w:pStyle w:val="a6"/>
        <w:numPr>
          <w:ilvl w:val="0"/>
          <w:numId w:val="3"/>
        </w:numPr>
        <w:ind w:firstLineChars="0"/>
      </w:pPr>
      <w:r>
        <w:rPr>
          <w:rFonts w:hint="eastAsia"/>
        </w:rPr>
        <w:t>清华</w:t>
      </w:r>
      <w:r>
        <w:rPr>
          <w:rFonts w:hint="eastAsia"/>
        </w:rPr>
        <w:t>MBA</w:t>
      </w:r>
      <w:r>
        <w:rPr>
          <w:rFonts w:hint="eastAsia"/>
        </w:rPr>
        <w:t>项目（在职）将设置</w:t>
      </w:r>
      <w:r>
        <w:rPr>
          <w:rFonts w:hint="eastAsia"/>
        </w:rPr>
        <w:t>"</w:t>
      </w:r>
      <w:r>
        <w:rPr>
          <w:rFonts w:hint="eastAsia"/>
        </w:rPr>
        <w:t>全国管理英才班</w:t>
      </w:r>
      <w:r>
        <w:rPr>
          <w:rFonts w:hint="eastAsia"/>
        </w:rPr>
        <w:t>"</w:t>
      </w:r>
      <w:r>
        <w:rPr>
          <w:rFonts w:hint="eastAsia"/>
        </w:rPr>
        <w:t>。管理英才</w:t>
      </w:r>
      <w:proofErr w:type="gramStart"/>
      <w:r>
        <w:rPr>
          <w:rFonts w:hint="eastAsia"/>
        </w:rPr>
        <w:t>班采用</w:t>
      </w:r>
      <w:proofErr w:type="gramEnd"/>
      <w:r>
        <w:rPr>
          <w:rFonts w:hint="eastAsia"/>
        </w:rPr>
        <w:t>每两周到校一次集中上课的模式，同时将更多采用全新的清华</w:t>
      </w:r>
      <w:r>
        <w:rPr>
          <w:rFonts w:hint="eastAsia"/>
        </w:rPr>
        <w:t>MBA</w:t>
      </w:r>
      <w:r>
        <w:rPr>
          <w:rFonts w:hint="eastAsia"/>
        </w:rPr>
        <w:t>在线课程教学模式，更符合中高级管理人员和京外学生的学习需求。</w:t>
      </w:r>
    </w:p>
    <w:p w:rsidR="00AC7E96" w:rsidRDefault="00AC7E96" w:rsidP="00E62B2D"/>
    <w:p w:rsidR="00E62B2D" w:rsidRPr="00AC7E96" w:rsidRDefault="00E62B2D" w:rsidP="00E62B2D">
      <w:pPr>
        <w:rPr>
          <w:rFonts w:hint="eastAsia"/>
          <w:b/>
        </w:rPr>
      </w:pPr>
      <w:r w:rsidRPr="00AC7E96">
        <w:rPr>
          <w:rFonts w:hint="eastAsia"/>
          <w:b/>
        </w:rPr>
        <w:t>学生学习收获</w:t>
      </w:r>
    </w:p>
    <w:p w:rsidR="00AC7E96" w:rsidRPr="00AC7E96" w:rsidRDefault="00E62B2D" w:rsidP="00E62B2D">
      <w:pPr>
        <w:rPr>
          <w:b/>
        </w:rPr>
      </w:pPr>
      <w:r w:rsidRPr="00AC7E96">
        <w:rPr>
          <w:rFonts w:hint="eastAsia"/>
          <w:b/>
        </w:rPr>
        <w:t>优势</w:t>
      </w:r>
    </w:p>
    <w:p w:rsidR="00AC7E96" w:rsidRDefault="00E62B2D" w:rsidP="00AC7E96">
      <w:pPr>
        <w:pStyle w:val="a6"/>
        <w:numPr>
          <w:ilvl w:val="0"/>
          <w:numId w:val="4"/>
        </w:numPr>
        <w:ind w:firstLineChars="0"/>
      </w:pPr>
      <w:r>
        <w:rPr>
          <w:rFonts w:hint="eastAsia"/>
        </w:rPr>
        <w:t>2015</w:t>
      </w:r>
      <w:r>
        <w:rPr>
          <w:rFonts w:hint="eastAsia"/>
        </w:rPr>
        <w:t>级清华</w:t>
      </w:r>
      <w:r>
        <w:rPr>
          <w:rFonts w:hint="eastAsia"/>
        </w:rPr>
        <w:t>MBA</w:t>
      </w:r>
      <w:r>
        <w:rPr>
          <w:rFonts w:hint="eastAsia"/>
        </w:rPr>
        <w:t>采用国际领先的，致力于培养未来领导者的新版清华</w:t>
      </w:r>
      <w:r>
        <w:rPr>
          <w:rFonts w:hint="eastAsia"/>
        </w:rPr>
        <w:t>MBA</w:t>
      </w:r>
      <w:r>
        <w:rPr>
          <w:rFonts w:hint="eastAsia"/>
        </w:rPr>
        <w:t>课程。课程从个人领导力到组织领导力、从团队领导力到变革领导力，多层次系统性地开发和塑造学生的领导能力。课程设置开设各职能方向和产业方向选修课组。对所有全日制学生提供与企业合作的整合实践项目学习机会。项目和耶鲁大学、哥伦比亚大学、康奈尔大学、杜克大学、加州大学洛杉矶分校、伦敦商学院等世界百余所知名商学院开展为期一个学期的长期学生交换学习。同时开展更多的短期实践性海外学习项目，包括：</w:t>
      </w:r>
      <w:r>
        <w:rPr>
          <w:rFonts w:hint="eastAsia"/>
        </w:rPr>
        <w:t>MIT</w:t>
      </w:r>
      <w:r>
        <w:rPr>
          <w:rFonts w:hint="eastAsia"/>
        </w:rPr>
        <w:t>品牌课程模块、</w:t>
      </w:r>
      <w:r>
        <w:rPr>
          <w:rFonts w:hint="eastAsia"/>
        </w:rPr>
        <w:t>MIT</w:t>
      </w:r>
      <w:r>
        <w:rPr>
          <w:rFonts w:hint="eastAsia"/>
        </w:rPr>
        <w:t>中国实验室项目、清华</w:t>
      </w:r>
      <w:r>
        <w:rPr>
          <w:rFonts w:hint="eastAsia"/>
        </w:rPr>
        <w:t>-</w:t>
      </w:r>
      <w:r>
        <w:rPr>
          <w:rFonts w:hint="eastAsia"/>
        </w:rPr>
        <w:t>斯坦福实践项目、全球资本市场导论课程、芬兰实验室项目等。这些项目为所有</w:t>
      </w:r>
      <w:proofErr w:type="gramStart"/>
      <w:r>
        <w:rPr>
          <w:rFonts w:hint="eastAsia"/>
        </w:rPr>
        <w:t>有</w:t>
      </w:r>
      <w:proofErr w:type="gramEnd"/>
      <w:r>
        <w:rPr>
          <w:rFonts w:hint="eastAsia"/>
        </w:rPr>
        <w:t>出国学习需求的同学提供领略国际顶尖商学院</w:t>
      </w:r>
      <w:r>
        <w:rPr>
          <w:rFonts w:hint="eastAsia"/>
        </w:rPr>
        <w:t>MBA</w:t>
      </w:r>
      <w:r>
        <w:rPr>
          <w:rFonts w:hint="eastAsia"/>
        </w:rPr>
        <w:t>课程的机会。</w:t>
      </w:r>
    </w:p>
    <w:p w:rsidR="00AC7E96" w:rsidRPr="00AC7E96" w:rsidRDefault="00E62B2D" w:rsidP="00E62B2D">
      <w:pPr>
        <w:rPr>
          <w:b/>
        </w:rPr>
      </w:pPr>
      <w:r w:rsidRPr="00AC7E96">
        <w:rPr>
          <w:rFonts w:hint="eastAsia"/>
          <w:b/>
        </w:rPr>
        <w:t>创新</w:t>
      </w:r>
    </w:p>
    <w:p w:rsidR="00E62B2D" w:rsidRDefault="00E62B2D" w:rsidP="00AC7E96">
      <w:pPr>
        <w:pStyle w:val="a6"/>
        <w:numPr>
          <w:ilvl w:val="0"/>
          <w:numId w:val="4"/>
        </w:numPr>
        <w:ind w:firstLineChars="0"/>
        <w:rPr>
          <w:rFonts w:hint="eastAsia"/>
        </w:rPr>
      </w:pPr>
      <w:r>
        <w:rPr>
          <w:rFonts w:hint="eastAsia"/>
        </w:rPr>
        <w:t>2015</w:t>
      </w:r>
      <w:r>
        <w:rPr>
          <w:rFonts w:hint="eastAsia"/>
        </w:rPr>
        <w:t>级学生将全面体验全球领先的清华</w:t>
      </w:r>
      <w:r>
        <w:rPr>
          <w:rFonts w:hint="eastAsia"/>
        </w:rPr>
        <w:t>MBA</w:t>
      </w:r>
      <w:r>
        <w:rPr>
          <w:rFonts w:hint="eastAsia"/>
        </w:rPr>
        <w:t>在线课程</w:t>
      </w:r>
      <w:r>
        <w:rPr>
          <w:rFonts w:hint="eastAsia"/>
        </w:rPr>
        <w:t xml:space="preserve"> </w:t>
      </w:r>
      <w:r>
        <w:rPr>
          <w:rFonts w:hint="eastAsia"/>
        </w:rPr>
        <w:t>（基于新信息技术的群组混合式教学模式在线课程）。清华</w:t>
      </w:r>
      <w:r>
        <w:rPr>
          <w:rFonts w:hint="eastAsia"/>
        </w:rPr>
        <w:t>MBA</w:t>
      </w:r>
      <w:r>
        <w:rPr>
          <w:rFonts w:hint="eastAsia"/>
        </w:rPr>
        <w:t>在线课程采用最新的信息技术，合理结合在线课程和校内课堂讨论的优点，满足</w:t>
      </w:r>
      <w:r>
        <w:rPr>
          <w:rFonts w:hint="eastAsia"/>
        </w:rPr>
        <w:t>MBA</w:t>
      </w:r>
      <w:r>
        <w:rPr>
          <w:rFonts w:hint="eastAsia"/>
        </w:rPr>
        <w:t>学生的个性化学习需求。</w:t>
      </w:r>
    </w:p>
    <w:p w:rsidR="00AC7E96" w:rsidRDefault="00E62B2D" w:rsidP="00AC7E96">
      <w:pPr>
        <w:pStyle w:val="a6"/>
        <w:numPr>
          <w:ilvl w:val="0"/>
          <w:numId w:val="4"/>
        </w:numPr>
        <w:ind w:firstLineChars="0"/>
      </w:pPr>
      <w:r>
        <w:rPr>
          <w:rFonts w:hint="eastAsia"/>
        </w:rPr>
        <w:t>清华</w:t>
      </w:r>
      <w:r>
        <w:rPr>
          <w:rFonts w:hint="eastAsia"/>
        </w:rPr>
        <w:t>MBA</w:t>
      </w:r>
      <w:r>
        <w:rPr>
          <w:rFonts w:hint="eastAsia"/>
        </w:rPr>
        <w:t>校友将享受校友终身学习的服务。毕业后仍可：</w:t>
      </w:r>
      <w:r>
        <w:rPr>
          <w:rFonts w:hint="eastAsia"/>
        </w:rPr>
        <w:t xml:space="preserve">1. </w:t>
      </w:r>
      <w:r>
        <w:rPr>
          <w:rFonts w:hint="eastAsia"/>
        </w:rPr>
        <w:t>参加</w:t>
      </w:r>
      <w:r>
        <w:rPr>
          <w:rFonts w:hint="eastAsia"/>
        </w:rPr>
        <w:t>MBA</w:t>
      </w:r>
      <w:r>
        <w:rPr>
          <w:rFonts w:hint="eastAsia"/>
        </w:rPr>
        <w:t>选修课程</w:t>
      </w:r>
      <w:r>
        <w:rPr>
          <w:rFonts w:hint="eastAsia"/>
        </w:rPr>
        <w:t xml:space="preserve"> 2. </w:t>
      </w:r>
      <w:r>
        <w:rPr>
          <w:rFonts w:hint="eastAsia"/>
        </w:rPr>
        <w:t>参加</w:t>
      </w:r>
      <w:r>
        <w:rPr>
          <w:rFonts w:hint="eastAsia"/>
        </w:rPr>
        <w:t>MBA</w:t>
      </w:r>
      <w:r>
        <w:rPr>
          <w:rFonts w:hint="eastAsia"/>
        </w:rPr>
        <w:t>校友学习之旅和校内论坛讲座等活动</w:t>
      </w:r>
      <w:r>
        <w:rPr>
          <w:rFonts w:hint="eastAsia"/>
        </w:rPr>
        <w:t xml:space="preserve"> 3. </w:t>
      </w:r>
      <w:r>
        <w:rPr>
          <w:rFonts w:hint="eastAsia"/>
        </w:rPr>
        <w:t>继续学习最新的清华</w:t>
      </w:r>
      <w:r>
        <w:rPr>
          <w:rFonts w:hint="eastAsia"/>
        </w:rPr>
        <w:t>MBA</w:t>
      </w:r>
      <w:r>
        <w:rPr>
          <w:rFonts w:hint="eastAsia"/>
        </w:rPr>
        <w:t>在线课程。使清华</w:t>
      </w:r>
      <w:r>
        <w:rPr>
          <w:rFonts w:hint="eastAsia"/>
        </w:rPr>
        <w:t>MBA</w:t>
      </w:r>
      <w:r>
        <w:rPr>
          <w:rFonts w:hint="eastAsia"/>
        </w:rPr>
        <w:t>项目成为校友保持管理知识新鲜度的终身学习平台。</w:t>
      </w:r>
    </w:p>
    <w:p w:rsidR="00AC7E96" w:rsidRDefault="00AC7E96" w:rsidP="00E62B2D"/>
    <w:p w:rsidR="00E62B2D" w:rsidRPr="00AC7E96" w:rsidRDefault="00E62B2D" w:rsidP="00E62B2D">
      <w:pPr>
        <w:rPr>
          <w:rFonts w:hint="eastAsia"/>
          <w:b/>
        </w:rPr>
      </w:pPr>
      <w:r w:rsidRPr="00AC7E96">
        <w:rPr>
          <w:rFonts w:hint="eastAsia"/>
          <w:b/>
        </w:rPr>
        <w:t>招生政策和申请流程</w:t>
      </w:r>
    </w:p>
    <w:p w:rsidR="00E62B2D" w:rsidRDefault="00E62B2D" w:rsidP="00E62B2D"/>
    <w:p w:rsidR="00AC7E96" w:rsidRPr="00AC7E96" w:rsidRDefault="00E62B2D" w:rsidP="00E62B2D">
      <w:pPr>
        <w:rPr>
          <w:b/>
        </w:rPr>
      </w:pPr>
      <w:r w:rsidRPr="00AC7E96">
        <w:rPr>
          <w:rFonts w:hint="eastAsia"/>
          <w:b/>
        </w:rPr>
        <w:t>特色</w:t>
      </w:r>
    </w:p>
    <w:p w:rsidR="00AC7E96" w:rsidRDefault="00E62B2D" w:rsidP="00AC7E96">
      <w:pPr>
        <w:pStyle w:val="a6"/>
        <w:numPr>
          <w:ilvl w:val="0"/>
          <w:numId w:val="5"/>
        </w:numPr>
        <w:ind w:firstLineChars="0"/>
      </w:pPr>
      <w:r>
        <w:rPr>
          <w:rFonts w:hint="eastAsia"/>
        </w:rPr>
        <w:t>2015</w:t>
      </w:r>
      <w:r>
        <w:rPr>
          <w:rFonts w:hint="eastAsia"/>
        </w:rPr>
        <w:t>级招生实行清华</w:t>
      </w:r>
      <w:r>
        <w:rPr>
          <w:rFonts w:hint="eastAsia"/>
        </w:rPr>
        <w:t>MBA</w:t>
      </w:r>
      <w:r>
        <w:rPr>
          <w:rFonts w:hint="eastAsia"/>
        </w:rPr>
        <w:t>首创的</w:t>
      </w:r>
      <w:r>
        <w:rPr>
          <w:rFonts w:hint="eastAsia"/>
        </w:rPr>
        <w:t>"</w:t>
      </w:r>
      <w:r>
        <w:rPr>
          <w:rFonts w:hint="eastAsia"/>
        </w:rPr>
        <w:t>提前面试</w:t>
      </w:r>
      <w:r>
        <w:rPr>
          <w:rFonts w:hint="eastAsia"/>
        </w:rPr>
        <w:t>+</w:t>
      </w:r>
      <w:r>
        <w:rPr>
          <w:rFonts w:hint="eastAsia"/>
        </w:rPr>
        <w:t>国家线录取</w:t>
      </w:r>
      <w:r>
        <w:rPr>
          <w:rFonts w:hint="eastAsia"/>
        </w:rPr>
        <w:t>"</w:t>
      </w:r>
      <w:r>
        <w:rPr>
          <w:rFonts w:hint="eastAsia"/>
        </w:rPr>
        <w:t>政策，考生先提交申请材料、参加面试，在面试获得条件录取资格后参加全国联考，只要联考成绩达到国家线即可获得预录取资格。清华</w:t>
      </w:r>
      <w:r>
        <w:rPr>
          <w:rFonts w:hint="eastAsia"/>
        </w:rPr>
        <w:t>MBA</w:t>
      </w:r>
      <w:r>
        <w:rPr>
          <w:rFonts w:hint="eastAsia"/>
        </w:rPr>
        <w:t>考生可以使用一份申请材料同时申请清华</w:t>
      </w:r>
      <w:r>
        <w:rPr>
          <w:rFonts w:hint="eastAsia"/>
        </w:rPr>
        <w:t>-MIT</w:t>
      </w:r>
      <w:r>
        <w:rPr>
          <w:rFonts w:hint="eastAsia"/>
        </w:rPr>
        <w:t>全球</w:t>
      </w:r>
      <w:r>
        <w:rPr>
          <w:rFonts w:hint="eastAsia"/>
        </w:rPr>
        <w:t>MBA</w:t>
      </w:r>
      <w:r>
        <w:rPr>
          <w:rFonts w:hint="eastAsia"/>
        </w:rPr>
        <w:t>项目和清华</w:t>
      </w:r>
      <w:r>
        <w:rPr>
          <w:rFonts w:hint="eastAsia"/>
        </w:rPr>
        <w:t>MBA</w:t>
      </w:r>
      <w:r>
        <w:rPr>
          <w:rFonts w:hint="eastAsia"/>
        </w:rPr>
        <w:t>项目（在职），参加两个项目的面试，一个项目的落选不会影响另一个项目的申请。持有</w:t>
      </w:r>
      <w:r>
        <w:rPr>
          <w:rFonts w:hint="eastAsia"/>
        </w:rPr>
        <w:t>700</w:t>
      </w:r>
      <w:r>
        <w:rPr>
          <w:rFonts w:hint="eastAsia"/>
        </w:rPr>
        <w:t>分以上有效</w:t>
      </w:r>
      <w:r>
        <w:rPr>
          <w:rFonts w:hint="eastAsia"/>
        </w:rPr>
        <w:t>GMAT</w:t>
      </w:r>
      <w:r>
        <w:rPr>
          <w:rFonts w:hint="eastAsia"/>
        </w:rPr>
        <w:t>成绩或相当的</w:t>
      </w:r>
      <w:r>
        <w:rPr>
          <w:rFonts w:hint="eastAsia"/>
        </w:rPr>
        <w:t>GRE</w:t>
      </w:r>
      <w:r>
        <w:rPr>
          <w:rFonts w:hint="eastAsia"/>
        </w:rPr>
        <w:t>成绩的考生可以直接获得面试资格。招生将继续采用国内首创的全流程在线申请，考生的申请和面试评审工作全部通过网络系统进行。</w:t>
      </w:r>
    </w:p>
    <w:p w:rsidR="00AC7E96" w:rsidRPr="00AC7E96" w:rsidRDefault="00E62B2D" w:rsidP="00E62B2D">
      <w:pPr>
        <w:rPr>
          <w:b/>
        </w:rPr>
      </w:pPr>
      <w:r w:rsidRPr="00AC7E96">
        <w:rPr>
          <w:rFonts w:hint="eastAsia"/>
          <w:b/>
        </w:rPr>
        <w:t>创新</w:t>
      </w:r>
    </w:p>
    <w:p w:rsidR="00E62B2D" w:rsidRDefault="00E62B2D" w:rsidP="00AC7E96">
      <w:pPr>
        <w:pStyle w:val="a6"/>
        <w:numPr>
          <w:ilvl w:val="0"/>
          <w:numId w:val="5"/>
        </w:numPr>
        <w:ind w:firstLineChars="0"/>
        <w:rPr>
          <w:rFonts w:hint="eastAsia"/>
        </w:rPr>
      </w:pPr>
      <w:r>
        <w:rPr>
          <w:rFonts w:hint="eastAsia"/>
        </w:rPr>
        <w:t>今年招生实行最新的</w:t>
      </w:r>
      <w:r>
        <w:rPr>
          <w:rFonts w:hint="eastAsia"/>
        </w:rPr>
        <w:t>"</w:t>
      </w:r>
      <w:r>
        <w:rPr>
          <w:rFonts w:hint="eastAsia"/>
        </w:rPr>
        <w:t>渐进式</w:t>
      </w:r>
      <w:r>
        <w:rPr>
          <w:rFonts w:hint="eastAsia"/>
        </w:rPr>
        <w:t>"</w:t>
      </w:r>
      <w:r>
        <w:rPr>
          <w:rFonts w:hint="eastAsia"/>
        </w:rPr>
        <w:t>申请流程。考生可以通过网上自评系统事先对自己是否适合清华</w:t>
      </w:r>
      <w:r>
        <w:rPr>
          <w:rFonts w:hint="eastAsia"/>
        </w:rPr>
        <w:t xml:space="preserve"> MBA</w:t>
      </w:r>
      <w:r>
        <w:rPr>
          <w:rFonts w:hint="eastAsia"/>
        </w:rPr>
        <w:t>项目进行自我评估，正式申请时先填写基本背景信息，获得反馈后再进行申请短文和推荐信等耗时较大项目的准备。渐进式申请可减轻考生的材料准备负担，减少考生的无谓投入。</w:t>
      </w:r>
    </w:p>
    <w:p w:rsidR="007F5E20" w:rsidRDefault="00E62B2D" w:rsidP="00B91636">
      <w:pPr>
        <w:pStyle w:val="a6"/>
        <w:numPr>
          <w:ilvl w:val="0"/>
          <w:numId w:val="5"/>
        </w:numPr>
        <w:ind w:firstLineChars="0"/>
      </w:pPr>
      <w:r>
        <w:rPr>
          <w:rFonts w:hint="eastAsia"/>
        </w:rPr>
        <w:t>清华</w:t>
      </w:r>
      <w:r>
        <w:rPr>
          <w:rFonts w:hint="eastAsia"/>
        </w:rPr>
        <w:t>MBA</w:t>
      </w:r>
      <w:r>
        <w:rPr>
          <w:rFonts w:hint="eastAsia"/>
        </w:rPr>
        <w:t>今年将举办</w:t>
      </w:r>
      <w:r>
        <w:rPr>
          <w:rFonts w:hint="eastAsia"/>
        </w:rPr>
        <w:t>"</w:t>
      </w:r>
      <w:r>
        <w:rPr>
          <w:rFonts w:hint="eastAsia"/>
        </w:rPr>
        <w:t>清华学习之旅</w:t>
      </w:r>
      <w:r>
        <w:rPr>
          <w:rFonts w:hint="eastAsia"/>
        </w:rPr>
        <w:t>"</w:t>
      </w:r>
      <w:r>
        <w:rPr>
          <w:rFonts w:hint="eastAsia"/>
        </w:rPr>
        <w:t>校园体验活动。通过一天的校园参观、项目宣讲、校友交流、现场答疑等活动让外地考生有机会充分体验清华的校园、文化和清华</w:t>
      </w:r>
      <w:r>
        <w:rPr>
          <w:rFonts w:hint="eastAsia"/>
        </w:rPr>
        <w:t>MBA</w:t>
      </w:r>
      <w:r>
        <w:rPr>
          <w:rFonts w:hint="eastAsia"/>
        </w:rPr>
        <w:t>的独特生活方式。同时项目还将在京外城市举办多场一对一咨询会，方便外地考生详细了解清华</w:t>
      </w:r>
      <w:r>
        <w:rPr>
          <w:rFonts w:hint="eastAsia"/>
        </w:rPr>
        <w:t>MBA</w:t>
      </w:r>
      <w:r>
        <w:rPr>
          <w:rFonts w:hint="eastAsia"/>
        </w:rPr>
        <w:t>项目和申请流程。</w:t>
      </w:r>
    </w:p>
    <w:p w:rsidR="007F5E20" w:rsidRDefault="007F5E20" w:rsidP="007F5E20"/>
    <w:p w:rsidR="007F5E20" w:rsidRDefault="007F5E20" w:rsidP="007F5E20">
      <w:pPr>
        <w:rPr>
          <w:b/>
        </w:rPr>
      </w:pPr>
    </w:p>
    <w:p w:rsidR="007F5E20" w:rsidRPr="007F5E20" w:rsidRDefault="00E62B2D" w:rsidP="007F5E20">
      <w:pPr>
        <w:rPr>
          <w:b/>
          <w:sz w:val="32"/>
          <w:szCs w:val="32"/>
        </w:rPr>
      </w:pPr>
      <w:r w:rsidRPr="007F5E20">
        <w:rPr>
          <w:rFonts w:hint="eastAsia"/>
          <w:b/>
          <w:sz w:val="32"/>
          <w:szCs w:val="32"/>
        </w:rPr>
        <w:t>报考条件</w:t>
      </w:r>
    </w:p>
    <w:p w:rsidR="00E62B2D" w:rsidRDefault="00E62B2D" w:rsidP="007F5E20">
      <w:pPr>
        <w:rPr>
          <w:rFonts w:hint="eastAsia"/>
        </w:rPr>
      </w:pPr>
      <w:r>
        <w:rPr>
          <w:rFonts w:hint="eastAsia"/>
        </w:rPr>
        <w:t>中华人民共和国公民且学历必须符合下列条件之一，否则我们将不能接受您的各项申请：</w:t>
      </w:r>
    </w:p>
    <w:p w:rsidR="00E62B2D" w:rsidRDefault="00E62B2D" w:rsidP="007F5E20">
      <w:pPr>
        <w:pStyle w:val="a6"/>
        <w:numPr>
          <w:ilvl w:val="0"/>
          <w:numId w:val="6"/>
        </w:numPr>
        <w:ind w:firstLineChars="0"/>
        <w:rPr>
          <w:rFonts w:hint="eastAsia"/>
        </w:rPr>
      </w:pPr>
      <w:r>
        <w:rPr>
          <w:rFonts w:hint="eastAsia"/>
        </w:rPr>
        <w:t>获得教育部承认的大学本科毕业学历后，到入学时有三年或三年以上全职工</w:t>
      </w:r>
      <w:proofErr w:type="gramStart"/>
      <w:r>
        <w:rPr>
          <w:rFonts w:hint="eastAsia"/>
        </w:rPr>
        <w:t>作经历</w:t>
      </w:r>
      <w:proofErr w:type="gramEnd"/>
      <w:r>
        <w:rPr>
          <w:rFonts w:hint="eastAsia"/>
        </w:rPr>
        <w:t>者（最迟于</w:t>
      </w:r>
      <w:r>
        <w:rPr>
          <w:rFonts w:hint="eastAsia"/>
        </w:rPr>
        <w:t>2012</w:t>
      </w:r>
      <w:r>
        <w:rPr>
          <w:rFonts w:hint="eastAsia"/>
        </w:rPr>
        <w:t>年</w:t>
      </w:r>
      <w:r>
        <w:rPr>
          <w:rFonts w:hint="eastAsia"/>
        </w:rPr>
        <w:t>9</w:t>
      </w:r>
      <w:r>
        <w:rPr>
          <w:rFonts w:hint="eastAsia"/>
        </w:rPr>
        <w:t>月</w:t>
      </w:r>
      <w:r>
        <w:rPr>
          <w:rFonts w:hint="eastAsia"/>
        </w:rPr>
        <w:t>1</w:t>
      </w:r>
      <w:r>
        <w:rPr>
          <w:rFonts w:hint="eastAsia"/>
        </w:rPr>
        <w:t>日前获得本科毕业证书</w:t>
      </w:r>
      <w:r>
        <w:rPr>
          <w:rFonts w:hint="eastAsia"/>
        </w:rPr>
        <w:t>)</w:t>
      </w:r>
      <w:r>
        <w:rPr>
          <w:rFonts w:hint="eastAsia"/>
        </w:rPr>
        <w:t>。</w:t>
      </w:r>
    </w:p>
    <w:p w:rsidR="00E62B2D" w:rsidRDefault="00E62B2D" w:rsidP="007F5E20">
      <w:pPr>
        <w:pStyle w:val="a6"/>
        <w:numPr>
          <w:ilvl w:val="0"/>
          <w:numId w:val="6"/>
        </w:numPr>
        <w:ind w:firstLineChars="0"/>
        <w:rPr>
          <w:rFonts w:hint="eastAsia"/>
        </w:rPr>
      </w:pPr>
      <w:r>
        <w:rPr>
          <w:rFonts w:hint="eastAsia"/>
        </w:rPr>
        <w:t>已获硕士、博士学位，到入学时有两年或两年以上全职工</w:t>
      </w:r>
      <w:proofErr w:type="gramStart"/>
      <w:r>
        <w:rPr>
          <w:rFonts w:hint="eastAsia"/>
        </w:rPr>
        <w:t>作经历</w:t>
      </w:r>
      <w:proofErr w:type="gramEnd"/>
      <w:r>
        <w:rPr>
          <w:rFonts w:hint="eastAsia"/>
        </w:rPr>
        <w:t>者（最迟于</w:t>
      </w:r>
      <w:r>
        <w:rPr>
          <w:rFonts w:hint="eastAsia"/>
        </w:rPr>
        <w:t>2013</w:t>
      </w:r>
      <w:r>
        <w:rPr>
          <w:rFonts w:hint="eastAsia"/>
        </w:rPr>
        <w:t>年</w:t>
      </w:r>
      <w:r>
        <w:rPr>
          <w:rFonts w:hint="eastAsia"/>
        </w:rPr>
        <w:t>9</w:t>
      </w:r>
      <w:r>
        <w:rPr>
          <w:rFonts w:hint="eastAsia"/>
        </w:rPr>
        <w:t>月</w:t>
      </w:r>
      <w:r>
        <w:rPr>
          <w:rFonts w:hint="eastAsia"/>
        </w:rPr>
        <w:t>1</w:t>
      </w:r>
      <w:r>
        <w:rPr>
          <w:rFonts w:hint="eastAsia"/>
        </w:rPr>
        <w:t>日前获得</w:t>
      </w:r>
      <w:r>
        <w:rPr>
          <w:rFonts w:hint="eastAsia"/>
        </w:rPr>
        <w:t xml:space="preserve"> </w:t>
      </w:r>
      <w:r>
        <w:rPr>
          <w:rFonts w:hint="eastAsia"/>
        </w:rPr>
        <w:t>学位证书</w:t>
      </w:r>
      <w:r>
        <w:rPr>
          <w:rFonts w:hint="eastAsia"/>
        </w:rPr>
        <w:t>)</w:t>
      </w:r>
      <w:r>
        <w:rPr>
          <w:rFonts w:hint="eastAsia"/>
        </w:rPr>
        <w:t>。</w:t>
      </w:r>
    </w:p>
    <w:p w:rsidR="00E62B2D" w:rsidRDefault="00E62B2D" w:rsidP="007F5E20">
      <w:pPr>
        <w:pStyle w:val="a6"/>
        <w:numPr>
          <w:ilvl w:val="0"/>
          <w:numId w:val="6"/>
        </w:numPr>
        <w:ind w:firstLineChars="0"/>
        <w:rPr>
          <w:rFonts w:hint="eastAsia"/>
        </w:rPr>
      </w:pPr>
      <w:r>
        <w:rPr>
          <w:rFonts w:hint="eastAsia"/>
        </w:rPr>
        <w:t>获得国家承认的大专毕业学历后，到入学时有五年或五年以上工作经历（最迟于</w:t>
      </w:r>
      <w:r>
        <w:rPr>
          <w:rFonts w:hint="eastAsia"/>
        </w:rPr>
        <w:t>2010</w:t>
      </w:r>
      <w:r>
        <w:rPr>
          <w:rFonts w:hint="eastAsia"/>
        </w:rPr>
        <w:t>年</w:t>
      </w:r>
      <w:r>
        <w:rPr>
          <w:rFonts w:hint="eastAsia"/>
        </w:rPr>
        <w:t>9</w:t>
      </w:r>
      <w:r>
        <w:rPr>
          <w:rFonts w:hint="eastAsia"/>
        </w:rPr>
        <w:t>月</w:t>
      </w:r>
      <w:r>
        <w:rPr>
          <w:rFonts w:hint="eastAsia"/>
        </w:rPr>
        <w:t>1</w:t>
      </w:r>
      <w:r>
        <w:rPr>
          <w:rFonts w:hint="eastAsia"/>
        </w:rPr>
        <w:t>日前获大专毕业证书</w:t>
      </w:r>
      <w:r>
        <w:rPr>
          <w:rFonts w:hint="eastAsia"/>
        </w:rPr>
        <w:t>)</w:t>
      </w:r>
      <w:r>
        <w:rPr>
          <w:rFonts w:hint="eastAsia"/>
        </w:rPr>
        <w:t>，同时英语能力达到普通高等院校本科毕业水平。</w:t>
      </w:r>
    </w:p>
    <w:p w:rsidR="004F4405" w:rsidRDefault="00E62B2D" w:rsidP="00E62B2D">
      <w:r>
        <w:rPr>
          <w:rFonts w:hint="eastAsia"/>
        </w:rPr>
        <w:t>注</w:t>
      </w:r>
      <w:r w:rsidR="007F5E20">
        <w:rPr>
          <w:rFonts w:hint="eastAsia"/>
        </w:rPr>
        <w:t>：</w:t>
      </w:r>
      <w:r w:rsidR="007F5E20">
        <w:rPr>
          <w:rFonts w:hint="eastAsia"/>
        </w:rPr>
        <w:t>1.</w:t>
      </w:r>
      <w:r>
        <w:rPr>
          <w:rFonts w:hint="eastAsia"/>
        </w:rPr>
        <w:t xml:space="preserve"> </w:t>
      </w:r>
      <w:r>
        <w:rPr>
          <w:rFonts w:hint="eastAsia"/>
        </w:rPr>
        <w:t>在读研究生身份考生需要在</w:t>
      </w:r>
      <w:r>
        <w:rPr>
          <w:rFonts w:hint="eastAsia"/>
        </w:rPr>
        <w:t>2015</w:t>
      </w:r>
      <w:r>
        <w:rPr>
          <w:rFonts w:hint="eastAsia"/>
        </w:rPr>
        <w:t>年</w:t>
      </w:r>
      <w:r>
        <w:rPr>
          <w:rFonts w:hint="eastAsia"/>
        </w:rPr>
        <w:t>4</w:t>
      </w:r>
      <w:r>
        <w:rPr>
          <w:rFonts w:hint="eastAsia"/>
        </w:rPr>
        <w:t>月份清华</w:t>
      </w:r>
      <w:r>
        <w:rPr>
          <w:rFonts w:hint="eastAsia"/>
        </w:rPr>
        <w:t>MBA</w:t>
      </w:r>
      <w:r>
        <w:rPr>
          <w:rFonts w:hint="eastAsia"/>
        </w:rPr>
        <w:t>项目预录取前毕业，否则将因国家政策不能获得正式录取资格。</w:t>
      </w:r>
      <w:r w:rsidR="007F5E20">
        <w:rPr>
          <w:rFonts w:hint="eastAsia"/>
        </w:rPr>
        <w:t>2.</w:t>
      </w:r>
      <w:r>
        <w:rPr>
          <w:rFonts w:hint="eastAsia"/>
        </w:rPr>
        <w:t xml:space="preserve"> </w:t>
      </w:r>
      <w:r>
        <w:rPr>
          <w:rFonts w:hint="eastAsia"/>
        </w:rPr>
        <w:t>考生不能同时同期</w:t>
      </w:r>
      <w:proofErr w:type="gramStart"/>
      <w:r>
        <w:rPr>
          <w:rFonts w:hint="eastAsia"/>
        </w:rPr>
        <w:t>申请非</w:t>
      </w:r>
      <w:proofErr w:type="gramEnd"/>
      <w:r>
        <w:rPr>
          <w:rFonts w:hint="eastAsia"/>
        </w:rPr>
        <w:t>MBA+X</w:t>
      </w:r>
      <w:r>
        <w:rPr>
          <w:rFonts w:hint="eastAsia"/>
        </w:rPr>
        <w:t>项目指定的清华大学的其他研究生项目。</w:t>
      </w:r>
    </w:p>
    <w:p w:rsidR="00E62B2D" w:rsidRPr="007F5E20" w:rsidRDefault="00E62B2D" w:rsidP="00E62B2D"/>
    <w:p w:rsidR="00E62B2D" w:rsidRPr="00E62B2D" w:rsidRDefault="00E62B2D" w:rsidP="007F5E20">
      <w:pPr>
        <w:rPr>
          <w:b/>
          <w:color w:val="000000" w:themeColor="text1"/>
          <w:sz w:val="32"/>
          <w:szCs w:val="32"/>
        </w:rPr>
      </w:pPr>
      <w:r w:rsidRPr="00E62B2D">
        <w:rPr>
          <w:b/>
          <w:color w:val="000000" w:themeColor="text1"/>
          <w:sz w:val="32"/>
          <w:szCs w:val="32"/>
        </w:rPr>
        <w:t>项目设置</w:t>
      </w:r>
    </w:p>
    <w:tbl>
      <w:tblPr>
        <w:tblW w:w="5382" w:type="pct"/>
        <w:tblBorders>
          <w:top w:val="single" w:sz="6" w:space="0" w:color="D7CDB5"/>
          <w:left w:val="single" w:sz="6" w:space="0" w:color="D7CDB5"/>
          <w:bottom w:val="single" w:sz="6" w:space="0" w:color="D7CDB5"/>
          <w:right w:val="single" w:sz="6" w:space="0" w:color="D7CDB5"/>
        </w:tblBorders>
        <w:shd w:val="clear" w:color="auto" w:fill="FFFFFF"/>
        <w:tblCellMar>
          <w:left w:w="0" w:type="dxa"/>
          <w:right w:w="0" w:type="dxa"/>
        </w:tblCellMar>
        <w:tblLook w:val="04A0" w:firstRow="1" w:lastRow="0" w:firstColumn="1" w:lastColumn="0" w:noHBand="0" w:noVBand="1"/>
      </w:tblPr>
      <w:tblGrid>
        <w:gridCol w:w="985"/>
        <w:gridCol w:w="3685"/>
        <w:gridCol w:w="4253"/>
      </w:tblGrid>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 w:val="18"/>
                <w:szCs w:val="18"/>
              </w:rPr>
            </w:pPr>
            <w:r w:rsidRPr="00E62B2D">
              <w:rPr>
                <w:rFonts w:ascii="Arial" w:eastAsia="宋体" w:hAnsi="Arial" w:cs="Arial"/>
                <w:b/>
                <w:bCs/>
                <w:color w:val="FFFFFF" w:themeColor="background1"/>
                <w:kern w:val="0"/>
                <w:sz w:val="18"/>
                <w:szCs w:val="18"/>
              </w:rPr>
              <w:t>项目</w:t>
            </w:r>
          </w:p>
        </w:tc>
        <w:tc>
          <w:tcPr>
            <w:tcW w:w="2065"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 w:val="18"/>
                <w:szCs w:val="18"/>
              </w:rPr>
            </w:pPr>
            <w:r w:rsidRPr="00E62B2D">
              <w:rPr>
                <w:rFonts w:ascii="Arial" w:eastAsia="宋体" w:hAnsi="Arial" w:cs="Arial"/>
                <w:b/>
                <w:bCs/>
                <w:color w:val="FFFFFF" w:themeColor="background1"/>
                <w:kern w:val="0"/>
                <w:sz w:val="18"/>
                <w:szCs w:val="18"/>
              </w:rPr>
              <w:t>清华</w:t>
            </w:r>
            <w:r w:rsidRPr="00E62B2D">
              <w:rPr>
                <w:rFonts w:ascii="Arial" w:eastAsia="宋体" w:hAnsi="Arial" w:cs="Arial"/>
                <w:b/>
                <w:bCs/>
                <w:color w:val="FFFFFF" w:themeColor="background1"/>
                <w:kern w:val="0"/>
                <w:sz w:val="18"/>
                <w:szCs w:val="18"/>
              </w:rPr>
              <w:t>MBA</w:t>
            </w:r>
            <w:r w:rsidRPr="00E62B2D">
              <w:rPr>
                <w:rFonts w:ascii="Arial" w:eastAsia="宋体" w:hAnsi="Arial" w:cs="Arial"/>
                <w:b/>
                <w:bCs/>
                <w:color w:val="FFFFFF" w:themeColor="background1"/>
                <w:kern w:val="0"/>
                <w:sz w:val="18"/>
                <w:szCs w:val="18"/>
              </w:rPr>
              <w:t>项目</w:t>
            </w:r>
          </w:p>
        </w:tc>
        <w:tc>
          <w:tcPr>
            <w:tcW w:w="2383"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 w:val="18"/>
                <w:szCs w:val="18"/>
              </w:rPr>
            </w:pPr>
            <w:r w:rsidRPr="00E62B2D">
              <w:rPr>
                <w:rFonts w:ascii="Arial" w:eastAsia="宋体" w:hAnsi="Arial" w:cs="Arial"/>
                <w:b/>
                <w:bCs/>
                <w:color w:val="FFFFFF" w:themeColor="background1"/>
                <w:kern w:val="0"/>
                <w:sz w:val="18"/>
                <w:szCs w:val="18"/>
              </w:rPr>
              <w:t>清华</w:t>
            </w:r>
            <w:r w:rsidRPr="00E62B2D">
              <w:rPr>
                <w:rFonts w:ascii="Arial" w:eastAsia="宋体" w:hAnsi="Arial" w:cs="Arial"/>
                <w:b/>
                <w:bCs/>
                <w:color w:val="FFFFFF" w:themeColor="background1"/>
                <w:kern w:val="0"/>
                <w:sz w:val="18"/>
                <w:szCs w:val="18"/>
              </w:rPr>
              <w:t>—MIT</w:t>
            </w:r>
            <w:r w:rsidRPr="00E62B2D">
              <w:rPr>
                <w:rFonts w:ascii="Arial" w:eastAsia="宋体" w:hAnsi="Arial" w:cs="Arial"/>
                <w:b/>
                <w:bCs/>
                <w:color w:val="FFFFFF" w:themeColor="background1"/>
                <w:kern w:val="0"/>
                <w:sz w:val="18"/>
                <w:szCs w:val="18"/>
              </w:rPr>
              <w:t>全球</w:t>
            </w:r>
            <w:r w:rsidRPr="00E62B2D">
              <w:rPr>
                <w:rFonts w:ascii="Arial" w:eastAsia="宋体" w:hAnsi="Arial" w:cs="Arial"/>
                <w:b/>
                <w:bCs/>
                <w:color w:val="FFFFFF" w:themeColor="background1"/>
                <w:kern w:val="0"/>
                <w:sz w:val="18"/>
                <w:szCs w:val="18"/>
              </w:rPr>
              <w:t>MBA</w:t>
            </w:r>
            <w:r w:rsidRPr="00E62B2D">
              <w:rPr>
                <w:rFonts w:ascii="Arial" w:eastAsia="宋体" w:hAnsi="Arial" w:cs="Arial"/>
                <w:b/>
                <w:bCs/>
                <w:color w:val="FFFFFF" w:themeColor="background1"/>
                <w:kern w:val="0"/>
                <w:sz w:val="18"/>
                <w:szCs w:val="18"/>
              </w:rPr>
              <w:t>项目</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定位</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为中高级管理者加速事业升级提供的高端</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项目。</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兼具清华品格与</w:t>
            </w:r>
            <w:r w:rsidRPr="00E62B2D">
              <w:rPr>
                <w:rFonts w:ascii="Arial" w:eastAsia="宋体" w:hAnsi="Arial" w:cs="Arial"/>
                <w:color w:val="000000" w:themeColor="text1"/>
                <w:kern w:val="0"/>
                <w:szCs w:val="21"/>
              </w:rPr>
              <w:t>MIT</w:t>
            </w:r>
            <w:r w:rsidRPr="00E62B2D">
              <w:rPr>
                <w:rFonts w:ascii="Arial" w:eastAsia="宋体" w:hAnsi="Arial" w:cs="Arial"/>
                <w:color w:val="000000" w:themeColor="text1"/>
                <w:kern w:val="0"/>
                <w:szCs w:val="21"/>
              </w:rPr>
              <w:t>元素，培养全球精英的</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项目。</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招生人数</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7F5E20">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预计</w:t>
            </w:r>
            <w:r w:rsidRPr="00E62B2D">
              <w:rPr>
                <w:rFonts w:ascii="Arial" w:eastAsia="宋体" w:hAnsi="Arial" w:cs="Arial"/>
                <w:color w:val="000000" w:themeColor="text1"/>
                <w:kern w:val="0"/>
                <w:szCs w:val="21"/>
              </w:rPr>
              <w:t>360</w:t>
            </w:r>
            <w:r w:rsidRPr="00E62B2D">
              <w:rPr>
                <w:rFonts w:ascii="Arial" w:eastAsia="宋体" w:hAnsi="Arial" w:cs="Arial"/>
                <w:color w:val="000000" w:themeColor="text1"/>
                <w:kern w:val="0"/>
                <w:szCs w:val="21"/>
              </w:rPr>
              <w:t>人左右</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hideMark/>
          </w:tcPr>
          <w:p w:rsidR="00E62B2D" w:rsidRPr="00E62B2D" w:rsidRDefault="00E62B2D" w:rsidP="005B03E8">
            <w:pPr>
              <w:widowControl/>
              <w:spacing w:line="450" w:lineRule="atLeas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预计</w:t>
            </w:r>
            <w:r w:rsidRPr="00E62B2D">
              <w:rPr>
                <w:rFonts w:ascii="Arial" w:eastAsia="宋体" w:hAnsi="Arial" w:cs="Arial"/>
                <w:color w:val="000000" w:themeColor="text1"/>
                <w:kern w:val="0"/>
                <w:szCs w:val="21"/>
              </w:rPr>
              <w:t>120</w:t>
            </w:r>
            <w:r w:rsidRPr="00E62B2D">
              <w:rPr>
                <w:rFonts w:ascii="Arial" w:eastAsia="宋体" w:hAnsi="Arial" w:cs="Arial"/>
                <w:color w:val="000000" w:themeColor="text1"/>
                <w:kern w:val="0"/>
                <w:szCs w:val="21"/>
              </w:rPr>
              <w:t>人（含国际及港澳台学生）左右</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学制</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标准</w:t>
            </w:r>
            <w:r w:rsidRPr="00E62B2D">
              <w:rPr>
                <w:rFonts w:ascii="Arial" w:eastAsia="宋体" w:hAnsi="Arial" w:cs="Arial"/>
                <w:color w:val="000000" w:themeColor="text1"/>
                <w:kern w:val="0"/>
                <w:szCs w:val="21"/>
              </w:rPr>
              <w:t>30</w:t>
            </w:r>
            <w:r w:rsidRPr="00E62B2D">
              <w:rPr>
                <w:rFonts w:ascii="Arial" w:eastAsia="宋体" w:hAnsi="Arial" w:cs="Arial"/>
                <w:color w:val="000000" w:themeColor="text1"/>
                <w:kern w:val="0"/>
                <w:szCs w:val="21"/>
              </w:rPr>
              <w:t>个月在职学习</w:t>
            </w:r>
            <w:r w:rsidRPr="00E62B2D">
              <w:rPr>
                <w:rFonts w:ascii="Arial" w:eastAsia="宋体" w:hAnsi="Arial" w:cs="Arial"/>
                <w:color w:val="000000" w:themeColor="text1"/>
                <w:kern w:val="0"/>
                <w:szCs w:val="21"/>
              </w:rPr>
              <w:t xml:space="preserve"> (</w:t>
            </w:r>
            <w:r w:rsidRPr="00E62B2D">
              <w:rPr>
                <w:rFonts w:ascii="Arial" w:eastAsia="宋体" w:hAnsi="Arial" w:cs="Arial"/>
                <w:color w:val="000000" w:themeColor="text1"/>
                <w:kern w:val="0"/>
                <w:szCs w:val="21"/>
              </w:rPr>
              <w:t>含</w:t>
            </w:r>
            <w:r w:rsidRPr="00E62B2D">
              <w:rPr>
                <w:rFonts w:ascii="Arial" w:eastAsia="宋体" w:hAnsi="Arial" w:cs="Arial"/>
                <w:color w:val="000000" w:themeColor="text1"/>
                <w:kern w:val="0"/>
                <w:szCs w:val="21"/>
              </w:rPr>
              <w:t>5</w:t>
            </w:r>
            <w:r w:rsidRPr="00E62B2D">
              <w:rPr>
                <w:rFonts w:ascii="Arial" w:eastAsia="宋体" w:hAnsi="Arial" w:cs="Arial"/>
                <w:color w:val="000000" w:themeColor="text1"/>
                <w:kern w:val="0"/>
                <w:szCs w:val="21"/>
              </w:rPr>
              <w:t>个月毕业报告</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，有寒暑假。通过快速通道最短可两年完成学业。</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2</w:t>
            </w:r>
            <w:r w:rsidRPr="00E62B2D">
              <w:rPr>
                <w:rFonts w:ascii="Arial" w:eastAsia="宋体" w:hAnsi="Arial" w:cs="Arial"/>
                <w:color w:val="000000" w:themeColor="text1"/>
                <w:kern w:val="0"/>
                <w:szCs w:val="21"/>
              </w:rPr>
              <w:t>年全日制学习（</w:t>
            </w:r>
            <w:r w:rsidRPr="00E62B2D">
              <w:rPr>
                <w:rFonts w:ascii="Arial" w:eastAsia="宋体" w:hAnsi="Arial" w:cs="Arial"/>
                <w:color w:val="000000" w:themeColor="text1"/>
                <w:kern w:val="0"/>
                <w:szCs w:val="21"/>
              </w:rPr>
              <w:t>1.5</w:t>
            </w:r>
            <w:r w:rsidRPr="00E62B2D">
              <w:rPr>
                <w:rFonts w:ascii="Arial" w:eastAsia="宋体" w:hAnsi="Arial" w:cs="Arial"/>
                <w:color w:val="000000" w:themeColor="text1"/>
                <w:kern w:val="0"/>
                <w:szCs w:val="21"/>
              </w:rPr>
              <w:t>年课程</w:t>
            </w:r>
            <w:r w:rsidRPr="00E62B2D">
              <w:rPr>
                <w:rFonts w:ascii="Arial" w:eastAsia="宋体" w:hAnsi="Arial" w:cs="Arial"/>
                <w:color w:val="000000" w:themeColor="text1"/>
                <w:kern w:val="0"/>
                <w:szCs w:val="21"/>
              </w:rPr>
              <w:t>+5</w:t>
            </w:r>
            <w:r w:rsidRPr="00E62B2D">
              <w:rPr>
                <w:rFonts w:ascii="Arial" w:eastAsia="宋体" w:hAnsi="Arial" w:cs="Arial"/>
                <w:color w:val="000000" w:themeColor="text1"/>
                <w:kern w:val="0"/>
                <w:szCs w:val="21"/>
              </w:rPr>
              <w:t>个月毕业报告），有寒暑假，学校提供宿舍。</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学习方式</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7F5E20">
              <w:rPr>
                <w:rFonts w:ascii="Arial" w:eastAsia="宋体" w:hAnsi="Arial" w:cs="Arial"/>
                <w:b/>
                <w:bCs/>
                <w:color w:val="000000" w:themeColor="text1"/>
                <w:kern w:val="0"/>
                <w:szCs w:val="21"/>
              </w:rPr>
              <w:t>周末班：</w:t>
            </w:r>
            <w:r w:rsidRPr="00E62B2D">
              <w:rPr>
                <w:rFonts w:ascii="Arial" w:eastAsia="宋体" w:hAnsi="Arial" w:cs="Arial"/>
                <w:color w:val="000000" w:themeColor="text1"/>
                <w:kern w:val="0"/>
                <w:szCs w:val="21"/>
              </w:rPr>
              <w:br/>
            </w:r>
            <w:r w:rsidRPr="00E62B2D">
              <w:rPr>
                <w:rFonts w:ascii="Arial" w:eastAsia="宋体" w:hAnsi="Arial" w:cs="Arial"/>
                <w:color w:val="000000" w:themeColor="text1"/>
                <w:kern w:val="0"/>
                <w:szCs w:val="21"/>
              </w:rPr>
              <w:t>每周周末一天加周末或平时的一晚来校学习</w:t>
            </w:r>
            <w:r w:rsidRPr="00E62B2D">
              <w:rPr>
                <w:rFonts w:ascii="Arial" w:eastAsia="宋体" w:hAnsi="Arial" w:cs="Arial"/>
                <w:color w:val="000000" w:themeColor="text1"/>
                <w:kern w:val="0"/>
                <w:szCs w:val="21"/>
              </w:rPr>
              <w:br/>
            </w:r>
            <w:r w:rsidRPr="007F5E20">
              <w:rPr>
                <w:rFonts w:ascii="Arial" w:eastAsia="宋体" w:hAnsi="Arial" w:cs="Arial"/>
                <w:b/>
                <w:bCs/>
                <w:color w:val="000000" w:themeColor="text1"/>
                <w:kern w:val="0"/>
                <w:szCs w:val="21"/>
              </w:rPr>
              <w:t>全国管理英才班：</w:t>
            </w:r>
            <w:r w:rsidRPr="00E62B2D">
              <w:rPr>
                <w:rFonts w:ascii="Arial" w:eastAsia="宋体" w:hAnsi="Arial" w:cs="Arial"/>
                <w:color w:val="000000" w:themeColor="text1"/>
                <w:kern w:val="0"/>
                <w:szCs w:val="21"/>
              </w:rPr>
              <w:br/>
            </w:r>
            <w:r w:rsidRPr="00E62B2D">
              <w:rPr>
                <w:rFonts w:ascii="Arial" w:eastAsia="宋体" w:hAnsi="Arial" w:cs="Arial"/>
                <w:color w:val="000000" w:themeColor="text1"/>
                <w:kern w:val="0"/>
                <w:szCs w:val="21"/>
              </w:rPr>
              <w:t>每两周集中上课一次，每次周五下午和晚上加周六周日全天</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第一年必修课阶段整班全日制学习，选修课阶段可根据自己需要选择平时、晚上或周末的选修课程学习。</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语言</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中文课程为主、可选英文课程。</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全英文课程（部分双语）</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证书</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清华大学研究生学历证书和工商管理硕士学位证书</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清华大学研究生学历证书和工商管理硕士学位证书、</w:t>
            </w:r>
            <w:r w:rsidRPr="00E62B2D">
              <w:rPr>
                <w:rFonts w:ascii="Arial" w:eastAsia="宋体" w:hAnsi="Arial" w:cs="Arial"/>
                <w:color w:val="000000" w:themeColor="text1"/>
                <w:kern w:val="0"/>
                <w:szCs w:val="21"/>
              </w:rPr>
              <w:t>MIT</w:t>
            </w:r>
            <w:r w:rsidRPr="00E62B2D">
              <w:rPr>
                <w:rFonts w:ascii="Arial" w:eastAsia="宋体" w:hAnsi="Arial" w:cs="Arial"/>
                <w:color w:val="000000" w:themeColor="text1"/>
                <w:kern w:val="0"/>
                <w:szCs w:val="21"/>
              </w:rPr>
              <w:t>斯隆管理学院课程学习证书</w:t>
            </w:r>
          </w:p>
        </w:tc>
      </w:tr>
      <w:tr w:rsidR="00E62B2D" w:rsidRPr="00E62B2D" w:rsidTr="007F5E20">
        <w:trPr>
          <w:trHeight w:val="450"/>
        </w:trPr>
        <w:tc>
          <w:tcPr>
            <w:tcW w:w="552"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学费</w:t>
            </w:r>
          </w:p>
        </w:tc>
        <w:tc>
          <w:tcPr>
            <w:tcW w:w="2065" w:type="pct"/>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7F5E20">
              <w:rPr>
                <w:rFonts w:ascii="Arial" w:eastAsia="宋体" w:hAnsi="Arial" w:cs="Arial" w:hint="eastAsia"/>
                <w:color w:val="000000" w:themeColor="text1"/>
                <w:kern w:val="0"/>
                <w:szCs w:val="21"/>
              </w:rPr>
              <w:t>2</w:t>
            </w:r>
            <w:r w:rsidRPr="007F5E20">
              <w:rPr>
                <w:rFonts w:ascii="Arial" w:eastAsia="宋体" w:hAnsi="Arial" w:cs="Arial"/>
                <w:color w:val="000000" w:themeColor="text1"/>
                <w:kern w:val="0"/>
                <w:szCs w:val="21"/>
              </w:rPr>
              <w:t>3.8</w:t>
            </w:r>
            <w:r w:rsidRPr="007F5E20">
              <w:rPr>
                <w:rFonts w:ascii="Arial" w:eastAsia="宋体" w:hAnsi="Arial" w:cs="Arial"/>
                <w:color w:val="000000" w:themeColor="text1"/>
                <w:kern w:val="0"/>
                <w:szCs w:val="21"/>
              </w:rPr>
              <w:t>万元</w:t>
            </w:r>
          </w:p>
        </w:tc>
        <w:tc>
          <w:tcPr>
            <w:tcW w:w="2383" w:type="pct"/>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450" w:lineRule="atLeast"/>
              <w:jc w:val="left"/>
              <w:rPr>
                <w:rFonts w:ascii="Arial" w:eastAsia="宋体" w:hAnsi="Arial" w:cs="Arial"/>
                <w:color w:val="000000" w:themeColor="text1"/>
                <w:kern w:val="0"/>
                <w:szCs w:val="21"/>
              </w:rPr>
            </w:pPr>
            <w:r w:rsidRPr="007F5E20">
              <w:rPr>
                <w:rFonts w:ascii="Arial" w:eastAsia="宋体" w:hAnsi="Arial" w:cs="Arial" w:hint="eastAsia"/>
                <w:color w:val="000000" w:themeColor="text1"/>
                <w:kern w:val="0"/>
                <w:szCs w:val="21"/>
              </w:rPr>
              <w:t>1</w:t>
            </w:r>
            <w:r w:rsidRPr="007F5E20">
              <w:rPr>
                <w:rFonts w:ascii="Arial" w:eastAsia="宋体" w:hAnsi="Arial" w:cs="Arial"/>
                <w:color w:val="000000" w:themeColor="text1"/>
                <w:kern w:val="0"/>
                <w:szCs w:val="21"/>
              </w:rPr>
              <w:t>9.8</w:t>
            </w:r>
            <w:r w:rsidRPr="007F5E20">
              <w:rPr>
                <w:rFonts w:ascii="Arial" w:eastAsia="宋体" w:hAnsi="Arial" w:cs="Arial"/>
                <w:color w:val="000000" w:themeColor="text1"/>
                <w:kern w:val="0"/>
                <w:szCs w:val="21"/>
              </w:rPr>
              <w:t>万元</w:t>
            </w:r>
          </w:p>
        </w:tc>
      </w:tr>
      <w:tr w:rsidR="00E62B2D" w:rsidRPr="00E62B2D" w:rsidTr="007F5E20">
        <w:trPr>
          <w:trHeight w:val="450"/>
        </w:trPr>
        <w:tc>
          <w:tcPr>
            <w:tcW w:w="5000" w:type="pct"/>
            <w:gridSpan w:val="3"/>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vAlign w:val="center"/>
            <w:hideMark/>
          </w:tcPr>
          <w:p w:rsidR="00E62B2D" w:rsidRPr="00E62B2D" w:rsidRDefault="00E62B2D" w:rsidP="007F5E20">
            <w:pPr>
              <w:widowControl/>
              <w:spacing w:line="360" w:lineRule="atLeast"/>
              <w:jc w:val="left"/>
              <w:textAlignment w:val="baseline"/>
              <w:rPr>
                <w:rFonts w:ascii="Arial" w:eastAsia="宋体" w:hAnsi="Arial" w:cs="Arial"/>
                <w:color w:val="000000" w:themeColor="text1"/>
                <w:kern w:val="0"/>
                <w:szCs w:val="21"/>
              </w:rPr>
            </w:pPr>
          </w:p>
        </w:tc>
      </w:tr>
    </w:tbl>
    <w:p w:rsidR="00E62B2D" w:rsidRDefault="00E62B2D" w:rsidP="00E62B2D"/>
    <w:p w:rsidR="007F5E20" w:rsidRPr="007F5E20" w:rsidRDefault="007F5E20" w:rsidP="007F5E20">
      <w:pPr>
        <w:rPr>
          <w:b/>
          <w:sz w:val="32"/>
          <w:szCs w:val="32"/>
        </w:rPr>
      </w:pPr>
      <w:r w:rsidRPr="007F5E20">
        <w:rPr>
          <w:b/>
          <w:sz w:val="32"/>
          <w:szCs w:val="32"/>
        </w:rPr>
        <w:t>申请流程</w:t>
      </w:r>
    </w:p>
    <w:p w:rsidR="00E62B2D" w:rsidRPr="00E62B2D" w:rsidRDefault="00E62B2D" w:rsidP="00E62B2D">
      <w:pPr>
        <w:widowControl/>
        <w:spacing w:line="360" w:lineRule="atLeast"/>
        <w:jc w:val="left"/>
        <w:textAlignment w:val="baseline"/>
        <w:outlineLvl w:val="1"/>
        <w:rPr>
          <w:rFonts w:ascii="Arial" w:eastAsia="宋体" w:hAnsi="Arial" w:cs="Arial"/>
          <w:b/>
          <w:bCs/>
          <w:color w:val="000000" w:themeColor="text1"/>
          <w:kern w:val="0"/>
          <w:sz w:val="28"/>
          <w:szCs w:val="28"/>
        </w:rPr>
      </w:pPr>
      <w:r w:rsidRPr="00E62B2D">
        <w:rPr>
          <w:rFonts w:ascii="Arial" w:eastAsia="宋体" w:hAnsi="Arial" w:cs="Arial"/>
          <w:b/>
          <w:bCs/>
          <w:color w:val="000000" w:themeColor="text1"/>
          <w:kern w:val="0"/>
          <w:sz w:val="28"/>
          <w:szCs w:val="28"/>
        </w:rPr>
        <w:t>一、申请和面试（</w:t>
      </w:r>
      <w:r w:rsidRPr="00E62B2D">
        <w:rPr>
          <w:rFonts w:ascii="Arial" w:eastAsia="宋体" w:hAnsi="Arial" w:cs="Arial"/>
          <w:b/>
          <w:bCs/>
          <w:color w:val="000000" w:themeColor="text1"/>
          <w:kern w:val="0"/>
          <w:sz w:val="28"/>
          <w:szCs w:val="28"/>
        </w:rPr>
        <w:t>2014</w:t>
      </w:r>
      <w:r w:rsidRPr="00E62B2D">
        <w:rPr>
          <w:rFonts w:ascii="Arial" w:eastAsia="宋体" w:hAnsi="Arial" w:cs="Arial"/>
          <w:b/>
          <w:bCs/>
          <w:color w:val="000000" w:themeColor="text1"/>
          <w:kern w:val="0"/>
          <w:sz w:val="28"/>
          <w:szCs w:val="28"/>
        </w:rPr>
        <w:t>年</w:t>
      </w:r>
      <w:r w:rsidRPr="00E62B2D">
        <w:rPr>
          <w:rFonts w:ascii="Arial" w:eastAsia="宋体" w:hAnsi="Arial" w:cs="Arial"/>
          <w:b/>
          <w:bCs/>
          <w:color w:val="000000" w:themeColor="text1"/>
          <w:kern w:val="0"/>
          <w:sz w:val="28"/>
          <w:szCs w:val="28"/>
        </w:rPr>
        <w:t>6</w:t>
      </w:r>
      <w:r w:rsidRPr="00E62B2D">
        <w:rPr>
          <w:rFonts w:ascii="Arial" w:eastAsia="宋体" w:hAnsi="Arial" w:cs="Arial"/>
          <w:b/>
          <w:bCs/>
          <w:color w:val="000000" w:themeColor="text1"/>
          <w:kern w:val="0"/>
          <w:sz w:val="28"/>
          <w:szCs w:val="28"/>
        </w:rPr>
        <w:t>月初至</w:t>
      </w:r>
      <w:r w:rsidRPr="00E62B2D">
        <w:rPr>
          <w:rFonts w:ascii="Arial" w:eastAsia="宋体" w:hAnsi="Arial" w:cs="Arial"/>
          <w:b/>
          <w:bCs/>
          <w:color w:val="000000" w:themeColor="text1"/>
          <w:kern w:val="0"/>
          <w:sz w:val="28"/>
          <w:szCs w:val="28"/>
        </w:rPr>
        <w:t>12</w:t>
      </w:r>
      <w:r w:rsidRPr="00E62B2D">
        <w:rPr>
          <w:rFonts w:ascii="Arial" w:eastAsia="宋体" w:hAnsi="Arial" w:cs="Arial"/>
          <w:b/>
          <w:bCs/>
          <w:color w:val="000000" w:themeColor="text1"/>
          <w:kern w:val="0"/>
          <w:sz w:val="28"/>
          <w:szCs w:val="28"/>
        </w:rPr>
        <w:t>月）</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7F5E20">
        <w:rPr>
          <w:rFonts w:ascii="微软雅黑" w:eastAsia="微软雅黑" w:hAnsi="微软雅黑" w:cs="微软雅黑" w:hint="eastAsia"/>
          <w:b/>
          <w:bCs/>
          <w:color w:val="000000" w:themeColor="text1"/>
          <w:kern w:val="0"/>
          <w:szCs w:val="21"/>
        </w:rPr>
        <w:t>①</w:t>
      </w:r>
      <w:r w:rsidRPr="007F5E20">
        <w:rPr>
          <w:rFonts w:ascii="Arial" w:eastAsia="宋体" w:hAnsi="Arial" w:cs="Arial"/>
          <w:b/>
          <w:bCs/>
          <w:color w:val="000000" w:themeColor="text1"/>
          <w:kern w:val="0"/>
          <w:szCs w:val="21"/>
        </w:rPr>
        <w:t>注册清华</w:t>
      </w:r>
      <w:r w:rsidRPr="007F5E20">
        <w:rPr>
          <w:rFonts w:ascii="Arial" w:eastAsia="宋体" w:hAnsi="Arial" w:cs="Arial"/>
          <w:b/>
          <w:bCs/>
          <w:color w:val="000000" w:themeColor="text1"/>
          <w:kern w:val="0"/>
          <w:szCs w:val="21"/>
        </w:rPr>
        <w:t>MBA</w:t>
      </w:r>
      <w:r w:rsidRPr="007F5E20">
        <w:rPr>
          <w:rFonts w:ascii="Arial" w:eastAsia="宋体" w:hAnsi="Arial" w:cs="Arial"/>
          <w:b/>
          <w:bCs/>
          <w:color w:val="000000" w:themeColor="text1"/>
          <w:kern w:val="0"/>
          <w:szCs w:val="21"/>
        </w:rPr>
        <w:t>报考服务系统。</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报考服务系统全年开放</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网址为：</w:t>
      </w:r>
      <w:hyperlink r:id="rId5" w:tgtFrame="_blank" w:history="1">
        <w:r w:rsidRPr="007F5E20">
          <w:rPr>
            <w:rFonts w:ascii="Arial" w:eastAsia="宋体" w:hAnsi="Arial" w:cs="Arial"/>
            <w:color w:val="000000" w:themeColor="text1"/>
            <w:kern w:val="0"/>
            <w:szCs w:val="21"/>
            <w:u w:val="single"/>
            <w:bdr w:val="none" w:sz="0" w:space="0" w:color="auto" w:frame="1"/>
          </w:rPr>
          <w:t>http://mbaadmissions.sem.tsinghua.edu.cn</w:t>
        </w:r>
      </w:hyperlink>
      <w:r w:rsidRPr="00E62B2D">
        <w:rPr>
          <w:rFonts w:ascii="Arial" w:eastAsia="宋体" w:hAnsi="Arial" w:cs="Arial"/>
          <w:color w:val="000000" w:themeColor="text1"/>
          <w:kern w:val="0"/>
          <w:szCs w:val="21"/>
        </w:rPr>
        <w:t>。填写申请表时请注意查看系统内的申请指导和每页的填写说明。</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②</w:t>
      </w:r>
      <w:r w:rsidRPr="007F5E20">
        <w:rPr>
          <w:rFonts w:ascii="Arial" w:eastAsia="宋体" w:hAnsi="Arial" w:cs="Arial"/>
          <w:b/>
          <w:bCs/>
          <w:color w:val="000000" w:themeColor="text1"/>
          <w:kern w:val="0"/>
          <w:szCs w:val="21"/>
        </w:rPr>
        <w:t>填写和上</w:t>
      </w:r>
      <w:proofErr w:type="gramStart"/>
      <w:r w:rsidRPr="007F5E20">
        <w:rPr>
          <w:rFonts w:ascii="Arial" w:eastAsia="宋体" w:hAnsi="Arial" w:cs="Arial"/>
          <w:b/>
          <w:bCs/>
          <w:color w:val="000000" w:themeColor="text1"/>
          <w:kern w:val="0"/>
          <w:szCs w:val="21"/>
        </w:rPr>
        <w:t>传申请</w:t>
      </w:r>
      <w:proofErr w:type="gramEnd"/>
      <w:r w:rsidRPr="007F5E20">
        <w:rPr>
          <w:rFonts w:ascii="Arial" w:eastAsia="宋体" w:hAnsi="Arial" w:cs="Arial"/>
          <w:b/>
          <w:bCs/>
          <w:color w:val="000000" w:themeColor="text1"/>
          <w:kern w:val="0"/>
          <w:szCs w:val="21"/>
        </w:rPr>
        <w:t>材料。</w:t>
      </w:r>
      <w:r w:rsidRPr="00E62B2D">
        <w:rPr>
          <w:rFonts w:ascii="Arial" w:eastAsia="宋体" w:hAnsi="Arial" w:cs="Arial"/>
          <w:color w:val="000000" w:themeColor="text1"/>
          <w:kern w:val="0"/>
          <w:szCs w:val="21"/>
        </w:rPr>
        <w:t>填写和上</w:t>
      </w:r>
      <w:proofErr w:type="gramStart"/>
      <w:r w:rsidRPr="00E62B2D">
        <w:rPr>
          <w:rFonts w:ascii="Arial" w:eastAsia="宋体" w:hAnsi="Arial" w:cs="Arial"/>
          <w:color w:val="000000" w:themeColor="text1"/>
          <w:kern w:val="0"/>
          <w:szCs w:val="21"/>
        </w:rPr>
        <w:t>传申请</w:t>
      </w:r>
      <w:proofErr w:type="gramEnd"/>
      <w:r w:rsidRPr="00E62B2D">
        <w:rPr>
          <w:rFonts w:ascii="Arial" w:eastAsia="宋体" w:hAnsi="Arial" w:cs="Arial"/>
          <w:color w:val="000000" w:themeColor="text1"/>
          <w:kern w:val="0"/>
          <w:szCs w:val="21"/>
        </w:rPr>
        <w:t>材料。网上提交的申请材料包括：申请书、成绩单、个人简历、单位组织结构图、推荐信（非必需）。申请材料的具体内容和</w:t>
      </w:r>
      <w:proofErr w:type="gramStart"/>
      <w:r w:rsidRPr="00E62B2D">
        <w:rPr>
          <w:rFonts w:ascii="Arial" w:eastAsia="宋体" w:hAnsi="Arial" w:cs="Arial"/>
          <w:color w:val="000000" w:themeColor="text1"/>
          <w:kern w:val="0"/>
          <w:szCs w:val="21"/>
        </w:rPr>
        <w:t>要</w:t>
      </w:r>
      <w:proofErr w:type="gramEnd"/>
      <w:r w:rsidRPr="00E62B2D">
        <w:rPr>
          <w:rFonts w:ascii="Arial" w:eastAsia="宋体" w:hAnsi="Arial" w:cs="Arial"/>
          <w:color w:val="000000" w:themeColor="text1"/>
          <w:kern w:val="0"/>
          <w:szCs w:val="21"/>
        </w:rPr>
        <w:t>求见系统内说明。考生提交申请材料时需要选择申请面试批次，并在所选批次申请材料提交截止日期前提交。各批次的申请截止时间和面试时间见下页</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面试批次</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表。</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③</w:t>
      </w:r>
      <w:r w:rsidRPr="007F5E20">
        <w:rPr>
          <w:rFonts w:ascii="Arial" w:eastAsia="宋体" w:hAnsi="Arial" w:cs="Arial"/>
          <w:b/>
          <w:bCs/>
          <w:color w:val="000000" w:themeColor="text1"/>
          <w:kern w:val="0"/>
          <w:szCs w:val="21"/>
        </w:rPr>
        <w:t>申请材料评审。</w:t>
      </w:r>
      <w:r w:rsidRPr="00E62B2D">
        <w:rPr>
          <w:rFonts w:ascii="Arial" w:eastAsia="宋体" w:hAnsi="Arial" w:cs="Arial"/>
          <w:color w:val="000000" w:themeColor="text1"/>
          <w:kern w:val="0"/>
          <w:szCs w:val="21"/>
        </w:rPr>
        <w:t>清华经管学院将组织材料评委评审考生申请材料，选出进入面试的考生。不同批次的面试人数视当</w:t>
      </w:r>
      <w:proofErr w:type="gramStart"/>
      <w:r w:rsidRPr="00E62B2D">
        <w:rPr>
          <w:rFonts w:ascii="Arial" w:eastAsia="宋体" w:hAnsi="Arial" w:cs="Arial"/>
          <w:color w:val="000000" w:themeColor="text1"/>
          <w:kern w:val="0"/>
          <w:szCs w:val="21"/>
        </w:rPr>
        <w:t>批申请</w:t>
      </w:r>
      <w:proofErr w:type="gramEnd"/>
      <w:r w:rsidRPr="00E62B2D">
        <w:rPr>
          <w:rFonts w:ascii="Arial" w:eastAsia="宋体" w:hAnsi="Arial" w:cs="Arial"/>
          <w:color w:val="000000" w:themeColor="text1"/>
          <w:kern w:val="0"/>
          <w:szCs w:val="21"/>
        </w:rPr>
        <w:t>考生数目和质量决定。在某批面试名额有限时，考生也有可能在后续批次获得面试机会。</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④</w:t>
      </w:r>
      <w:r w:rsidRPr="007F5E20">
        <w:rPr>
          <w:rFonts w:ascii="Arial" w:eastAsia="宋体" w:hAnsi="Arial" w:cs="Arial"/>
          <w:b/>
          <w:bCs/>
          <w:color w:val="000000" w:themeColor="text1"/>
          <w:kern w:val="0"/>
          <w:szCs w:val="21"/>
        </w:rPr>
        <w:t>查询面试资格和时间安排。</w:t>
      </w:r>
      <w:r w:rsidRPr="00E62B2D">
        <w:rPr>
          <w:rFonts w:ascii="Arial" w:eastAsia="宋体" w:hAnsi="Arial" w:cs="Arial"/>
          <w:color w:val="000000" w:themeColor="text1"/>
          <w:kern w:val="0"/>
          <w:szCs w:val="21"/>
        </w:rPr>
        <w:t>获得面试资格的考生名单将在每批面试日的周初通过</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报考服务系统公布。</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⑤</w:t>
      </w:r>
      <w:r w:rsidRPr="007F5E20">
        <w:rPr>
          <w:rFonts w:ascii="Arial" w:eastAsia="宋体" w:hAnsi="Arial" w:cs="Arial"/>
          <w:b/>
          <w:bCs/>
          <w:color w:val="000000" w:themeColor="text1"/>
          <w:kern w:val="0"/>
          <w:szCs w:val="21"/>
        </w:rPr>
        <w:t>参加面试。</w:t>
      </w:r>
      <w:r w:rsidRPr="00E62B2D">
        <w:rPr>
          <w:rFonts w:ascii="Arial" w:eastAsia="宋体" w:hAnsi="Arial" w:cs="Arial"/>
          <w:color w:val="000000" w:themeColor="text1"/>
          <w:kern w:val="0"/>
          <w:szCs w:val="21"/>
        </w:rPr>
        <w:t>清华</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项目（在职）面试内容为综合素质面试</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中文</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，清华</w:t>
      </w:r>
      <w:r w:rsidRPr="00E62B2D">
        <w:rPr>
          <w:rFonts w:ascii="Arial" w:eastAsia="宋体" w:hAnsi="Arial" w:cs="Arial"/>
          <w:color w:val="000000" w:themeColor="text1"/>
          <w:kern w:val="0"/>
          <w:szCs w:val="21"/>
        </w:rPr>
        <w:t>—MIT</w:t>
      </w:r>
      <w:r w:rsidRPr="00E62B2D">
        <w:rPr>
          <w:rFonts w:ascii="Arial" w:eastAsia="宋体" w:hAnsi="Arial" w:cs="Arial"/>
          <w:color w:val="000000" w:themeColor="text1"/>
          <w:kern w:val="0"/>
          <w:szCs w:val="21"/>
        </w:rPr>
        <w:t>全球</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项目为综合素质面试（中文）</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英文语言能力测试。考生在面试报到时进行报考资格查验。</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⑥</w:t>
      </w:r>
      <w:r w:rsidRPr="007F5E20">
        <w:rPr>
          <w:rFonts w:ascii="Arial" w:eastAsia="宋体" w:hAnsi="Arial" w:cs="Arial"/>
          <w:b/>
          <w:bCs/>
          <w:color w:val="000000" w:themeColor="text1"/>
          <w:kern w:val="0"/>
          <w:szCs w:val="21"/>
        </w:rPr>
        <w:t>查询面试结果。</w:t>
      </w:r>
      <w:r w:rsidRPr="00E62B2D">
        <w:rPr>
          <w:rFonts w:ascii="Arial" w:eastAsia="宋体" w:hAnsi="Arial" w:cs="Arial"/>
          <w:color w:val="000000" w:themeColor="text1"/>
          <w:kern w:val="0"/>
          <w:szCs w:val="21"/>
        </w:rPr>
        <w:t>查询面试结果。面试结果将在面试后</w:t>
      </w:r>
      <w:r w:rsidRPr="00E62B2D">
        <w:rPr>
          <w:rFonts w:ascii="Arial" w:eastAsia="宋体" w:hAnsi="Arial" w:cs="Arial"/>
          <w:color w:val="000000" w:themeColor="text1"/>
          <w:kern w:val="0"/>
          <w:szCs w:val="21"/>
        </w:rPr>
        <w:t>10</w:t>
      </w:r>
      <w:r w:rsidRPr="00E62B2D">
        <w:rPr>
          <w:rFonts w:ascii="Arial" w:eastAsia="宋体" w:hAnsi="Arial" w:cs="Arial"/>
          <w:color w:val="000000" w:themeColor="text1"/>
          <w:kern w:val="0"/>
          <w:szCs w:val="21"/>
        </w:rPr>
        <w:t>个工作日内通过</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报考服务系统进行公布。不同批次的条件录取资格人数视当</w:t>
      </w:r>
      <w:proofErr w:type="gramStart"/>
      <w:r w:rsidRPr="00E62B2D">
        <w:rPr>
          <w:rFonts w:ascii="Arial" w:eastAsia="宋体" w:hAnsi="Arial" w:cs="Arial"/>
          <w:color w:val="000000" w:themeColor="text1"/>
          <w:kern w:val="0"/>
          <w:szCs w:val="21"/>
        </w:rPr>
        <w:t>批申请</w:t>
      </w:r>
      <w:proofErr w:type="gramEnd"/>
      <w:r w:rsidRPr="00E62B2D">
        <w:rPr>
          <w:rFonts w:ascii="Arial" w:eastAsia="宋体" w:hAnsi="Arial" w:cs="Arial"/>
          <w:color w:val="000000" w:themeColor="text1"/>
          <w:kern w:val="0"/>
          <w:szCs w:val="21"/>
        </w:rPr>
        <w:t>考生的数目和质量决定。</w:t>
      </w:r>
    </w:p>
    <w:tbl>
      <w:tblPr>
        <w:tblW w:w="5000" w:type="pct"/>
        <w:tblCellMar>
          <w:left w:w="0" w:type="dxa"/>
          <w:right w:w="0" w:type="dxa"/>
        </w:tblCellMar>
        <w:tblLook w:val="04A0" w:firstRow="1" w:lastRow="0" w:firstColumn="1" w:lastColumn="0" w:noHBand="0" w:noVBand="1"/>
      </w:tblPr>
      <w:tblGrid>
        <w:gridCol w:w="420"/>
        <w:gridCol w:w="7886"/>
      </w:tblGrid>
      <w:tr w:rsidR="007F5E20" w:rsidRPr="00E62B2D" w:rsidTr="00E62B2D">
        <w:trPr>
          <w:trHeight w:val="450"/>
        </w:trPr>
        <w:tc>
          <w:tcPr>
            <w:tcW w:w="250" w:type="pct"/>
            <w:hideMark/>
          </w:tcPr>
          <w:p w:rsidR="00E62B2D" w:rsidRPr="00E62B2D" w:rsidRDefault="00E62B2D" w:rsidP="00E62B2D">
            <w:pPr>
              <w:widowControl/>
              <w:spacing w:line="450" w:lineRule="atLeast"/>
              <w:jc w:val="left"/>
              <w:rPr>
                <w:rFonts w:ascii="宋体" w:eastAsia="宋体" w:hAnsi="宋体" w:cs="宋体"/>
                <w:color w:val="000000" w:themeColor="text1"/>
                <w:kern w:val="0"/>
                <w:szCs w:val="21"/>
              </w:rPr>
            </w:pPr>
            <w:r w:rsidRPr="007F5E20">
              <w:rPr>
                <w:rFonts w:ascii="宋体" w:eastAsia="宋体" w:hAnsi="宋体" w:cs="宋体"/>
                <w:bCs/>
                <w:color w:val="000000" w:themeColor="text1"/>
                <w:kern w:val="0"/>
                <w:szCs w:val="21"/>
              </w:rPr>
              <w:t>注</w:t>
            </w:r>
            <w:r w:rsidR="007F5E20">
              <w:rPr>
                <w:rFonts w:ascii="宋体" w:eastAsia="宋体" w:hAnsi="宋体" w:cs="宋体" w:hint="eastAsia"/>
                <w:bCs/>
                <w:color w:val="000000" w:themeColor="text1"/>
                <w:kern w:val="0"/>
                <w:szCs w:val="21"/>
              </w:rPr>
              <w:t>：</w:t>
            </w:r>
          </w:p>
        </w:tc>
        <w:tc>
          <w:tcPr>
            <w:tcW w:w="4750" w:type="pct"/>
            <w:vAlign w:val="center"/>
            <w:hideMark/>
          </w:tcPr>
          <w:p w:rsidR="00E62B2D" w:rsidRPr="00E62B2D" w:rsidRDefault="00E62B2D" w:rsidP="00E62B2D">
            <w:pPr>
              <w:widowControl/>
              <w:spacing w:line="450" w:lineRule="atLeast"/>
              <w:jc w:val="left"/>
              <w:rPr>
                <w:rFonts w:ascii="宋体" w:eastAsia="宋体" w:hAnsi="宋体" w:cs="宋体"/>
                <w:color w:val="000000" w:themeColor="text1"/>
                <w:kern w:val="0"/>
                <w:szCs w:val="21"/>
              </w:rPr>
            </w:pPr>
            <w:r w:rsidRPr="007F5E20">
              <w:rPr>
                <w:rFonts w:ascii="宋体" w:eastAsia="宋体" w:hAnsi="宋体" w:cs="宋体"/>
                <w:bCs/>
                <w:color w:val="000000" w:themeColor="text1"/>
                <w:kern w:val="0"/>
                <w:szCs w:val="21"/>
              </w:rPr>
              <w:t>• 考生申请</w:t>
            </w:r>
            <w:proofErr w:type="gramStart"/>
            <w:r w:rsidRPr="007F5E20">
              <w:rPr>
                <w:rFonts w:ascii="宋体" w:eastAsia="宋体" w:hAnsi="宋体" w:cs="宋体"/>
                <w:bCs/>
                <w:color w:val="000000" w:themeColor="text1"/>
                <w:kern w:val="0"/>
                <w:szCs w:val="21"/>
              </w:rPr>
              <w:t>任意项目</w:t>
            </w:r>
            <w:proofErr w:type="gramEnd"/>
            <w:r w:rsidRPr="007F5E20">
              <w:rPr>
                <w:rFonts w:ascii="宋体" w:eastAsia="宋体" w:hAnsi="宋体" w:cs="宋体"/>
                <w:bCs/>
                <w:color w:val="000000" w:themeColor="text1"/>
                <w:kern w:val="0"/>
                <w:szCs w:val="21"/>
              </w:rPr>
              <w:t>获得条件录取资格后不能随意更改录取项目。</w:t>
            </w:r>
            <w:r w:rsidRPr="00E62B2D">
              <w:rPr>
                <w:rFonts w:ascii="宋体" w:eastAsia="宋体" w:hAnsi="宋体" w:cs="宋体"/>
                <w:color w:val="000000" w:themeColor="text1"/>
                <w:kern w:val="0"/>
                <w:szCs w:val="21"/>
              </w:rPr>
              <w:br/>
            </w:r>
            <w:r w:rsidRPr="007F5E20">
              <w:rPr>
                <w:rFonts w:ascii="宋体" w:eastAsia="宋体" w:hAnsi="宋体" w:cs="宋体"/>
                <w:bCs/>
                <w:color w:val="000000" w:themeColor="text1"/>
                <w:kern w:val="0"/>
                <w:szCs w:val="21"/>
              </w:rPr>
              <w:t>• 考生可以同时（或在不同批次中）申请清华—MIT全球MBA项目和清华MBA项目（在职），但每个项目只有一次申请机会。如果同时获得两个项目的条件录取资格，按申请志愿先后决定录取项目。如果不是同时获得条件录取资格，以先获得条件录取资格的项目为准。</w:t>
            </w:r>
            <w:r w:rsidRPr="007F5E20">
              <w:rPr>
                <w:rFonts w:ascii="宋体" w:eastAsia="宋体" w:hAnsi="宋体" w:cs="宋体"/>
                <w:color w:val="000000" w:themeColor="text1"/>
                <w:kern w:val="0"/>
                <w:szCs w:val="21"/>
              </w:rPr>
              <w:t> </w:t>
            </w:r>
            <w:r w:rsidRPr="00E62B2D">
              <w:rPr>
                <w:rFonts w:ascii="宋体" w:eastAsia="宋体" w:hAnsi="宋体" w:cs="宋体"/>
                <w:color w:val="000000" w:themeColor="text1"/>
                <w:kern w:val="0"/>
                <w:szCs w:val="21"/>
              </w:rPr>
              <w:br/>
            </w:r>
            <w:r w:rsidRPr="007F5E20">
              <w:rPr>
                <w:rFonts w:ascii="宋体" w:eastAsia="宋体" w:hAnsi="宋体" w:cs="宋体"/>
                <w:bCs/>
                <w:color w:val="000000" w:themeColor="text1"/>
                <w:kern w:val="0"/>
                <w:szCs w:val="21"/>
              </w:rPr>
              <w:t>• 申请清华MBA+X双硕士学位项目的考生除申请清华MBA项目外，还需要在7月份申请相关专业学位的考试，并按相关学位招生政策要求完成各项申请流程。具体信息请参考《清华大学 2015年工商管理硕士和其他专业硕士双学位（MBA+X双学位）招生通知》。</w:t>
            </w:r>
          </w:p>
        </w:tc>
      </w:tr>
    </w:tbl>
    <w:p w:rsidR="00E62B2D" w:rsidRPr="00E62B2D" w:rsidRDefault="00E62B2D" w:rsidP="00E62B2D">
      <w:pPr>
        <w:widowControl/>
        <w:spacing w:line="360" w:lineRule="atLeast"/>
        <w:jc w:val="left"/>
        <w:textAlignment w:val="baseline"/>
        <w:outlineLvl w:val="1"/>
        <w:rPr>
          <w:rFonts w:ascii="Arial" w:eastAsia="宋体" w:hAnsi="Arial" w:cs="Arial"/>
          <w:b/>
          <w:bCs/>
          <w:color w:val="000000" w:themeColor="text1"/>
          <w:kern w:val="0"/>
          <w:sz w:val="28"/>
          <w:szCs w:val="28"/>
        </w:rPr>
      </w:pPr>
      <w:r w:rsidRPr="00E62B2D">
        <w:rPr>
          <w:rFonts w:ascii="Arial" w:eastAsia="宋体" w:hAnsi="Arial" w:cs="Arial"/>
          <w:b/>
          <w:bCs/>
          <w:color w:val="000000" w:themeColor="text1"/>
          <w:kern w:val="0"/>
          <w:sz w:val="28"/>
          <w:szCs w:val="28"/>
        </w:rPr>
        <w:t>二、</w:t>
      </w:r>
      <w:r w:rsidRPr="00E62B2D">
        <w:rPr>
          <w:rFonts w:ascii="Arial" w:eastAsia="宋体" w:hAnsi="Arial" w:cs="Arial"/>
          <w:b/>
          <w:bCs/>
          <w:color w:val="000000" w:themeColor="text1"/>
          <w:kern w:val="0"/>
          <w:sz w:val="28"/>
          <w:szCs w:val="28"/>
        </w:rPr>
        <w:t>MBA</w:t>
      </w:r>
      <w:r w:rsidRPr="00E62B2D">
        <w:rPr>
          <w:rFonts w:ascii="Arial" w:eastAsia="宋体" w:hAnsi="Arial" w:cs="Arial"/>
          <w:b/>
          <w:bCs/>
          <w:color w:val="000000" w:themeColor="text1"/>
          <w:kern w:val="0"/>
          <w:sz w:val="28"/>
          <w:szCs w:val="28"/>
        </w:rPr>
        <w:t>联考报名和参加笔试（</w:t>
      </w:r>
      <w:r w:rsidRPr="00E62B2D">
        <w:rPr>
          <w:rFonts w:ascii="Arial" w:eastAsia="宋体" w:hAnsi="Arial" w:cs="Arial"/>
          <w:b/>
          <w:bCs/>
          <w:color w:val="000000" w:themeColor="text1"/>
          <w:kern w:val="0"/>
          <w:sz w:val="28"/>
          <w:szCs w:val="28"/>
        </w:rPr>
        <w:t>2014</w:t>
      </w:r>
      <w:r w:rsidRPr="00E62B2D">
        <w:rPr>
          <w:rFonts w:ascii="Arial" w:eastAsia="宋体" w:hAnsi="Arial" w:cs="Arial"/>
          <w:b/>
          <w:bCs/>
          <w:color w:val="000000" w:themeColor="text1"/>
          <w:kern w:val="0"/>
          <w:sz w:val="28"/>
          <w:szCs w:val="28"/>
        </w:rPr>
        <w:t>年</w:t>
      </w:r>
      <w:r w:rsidRPr="00E62B2D">
        <w:rPr>
          <w:rFonts w:ascii="Arial" w:eastAsia="宋体" w:hAnsi="Arial" w:cs="Arial"/>
          <w:b/>
          <w:bCs/>
          <w:color w:val="000000" w:themeColor="text1"/>
          <w:kern w:val="0"/>
          <w:sz w:val="28"/>
          <w:szCs w:val="28"/>
        </w:rPr>
        <w:t>10</w:t>
      </w:r>
      <w:r w:rsidRPr="00E62B2D">
        <w:rPr>
          <w:rFonts w:ascii="Arial" w:eastAsia="宋体" w:hAnsi="Arial" w:cs="Arial"/>
          <w:b/>
          <w:bCs/>
          <w:color w:val="000000" w:themeColor="text1"/>
          <w:kern w:val="0"/>
          <w:sz w:val="28"/>
          <w:szCs w:val="28"/>
        </w:rPr>
        <w:t>月至</w:t>
      </w:r>
      <w:r w:rsidR="007F5E20" w:rsidRPr="00CA6223">
        <w:rPr>
          <w:rFonts w:ascii="Arial" w:eastAsia="宋体" w:hAnsi="Arial" w:cs="Arial"/>
          <w:b/>
          <w:bCs/>
          <w:color w:val="000000" w:themeColor="text1"/>
          <w:kern w:val="0"/>
          <w:sz w:val="28"/>
          <w:szCs w:val="28"/>
        </w:rPr>
        <w:t>12</w:t>
      </w:r>
      <w:r w:rsidRPr="00E62B2D">
        <w:rPr>
          <w:rFonts w:ascii="Arial" w:eastAsia="宋体" w:hAnsi="Arial" w:cs="Arial"/>
          <w:b/>
          <w:bCs/>
          <w:color w:val="000000" w:themeColor="text1"/>
          <w:kern w:val="0"/>
          <w:sz w:val="28"/>
          <w:szCs w:val="28"/>
        </w:rPr>
        <w:t>月）</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通过面试获得条件录取资格的考生都需要报名和参加全国管理类专业硕士联考（</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w:t>
      </w:r>
      <w:r w:rsidRPr="00E62B2D">
        <w:rPr>
          <w:rFonts w:ascii="Arial" w:eastAsia="宋体" w:hAnsi="Arial" w:cs="Arial"/>
          <w:color w:val="000000" w:themeColor="text1"/>
          <w:kern w:val="0"/>
          <w:szCs w:val="21"/>
          <w:bdr w:val="none" w:sz="0" w:space="0" w:color="auto" w:frame="1"/>
        </w:rPr>
        <w:t>注：因为没有联考后的面试，没有通过提前面试获得条件录取资格的考生请不要在联考报名时报考清华</w:t>
      </w:r>
      <w:r w:rsidRPr="00E62B2D">
        <w:rPr>
          <w:rFonts w:ascii="Arial" w:eastAsia="宋体" w:hAnsi="Arial" w:cs="Arial"/>
          <w:color w:val="000000" w:themeColor="text1"/>
          <w:kern w:val="0"/>
          <w:szCs w:val="21"/>
          <w:bdr w:val="none" w:sz="0" w:space="0" w:color="auto" w:frame="1"/>
        </w:rPr>
        <w:t>MBA</w:t>
      </w:r>
      <w:r w:rsidRPr="00E62B2D">
        <w:rPr>
          <w:rFonts w:ascii="Arial" w:eastAsia="宋体" w:hAnsi="Arial" w:cs="Arial"/>
          <w:color w:val="000000" w:themeColor="text1"/>
          <w:kern w:val="0"/>
          <w:szCs w:val="21"/>
          <w:bdr w:val="none" w:sz="0" w:space="0" w:color="auto" w:frame="1"/>
        </w:rPr>
        <w:t>项目。</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7F5E20">
        <w:rPr>
          <w:rFonts w:ascii="微软雅黑" w:eastAsia="微软雅黑" w:hAnsi="微软雅黑" w:cs="微软雅黑" w:hint="eastAsia"/>
          <w:b/>
          <w:bCs/>
          <w:color w:val="000000" w:themeColor="text1"/>
          <w:kern w:val="0"/>
          <w:szCs w:val="21"/>
        </w:rPr>
        <w:t>①</w:t>
      </w:r>
      <w:r w:rsidRPr="007F5E20">
        <w:rPr>
          <w:rFonts w:ascii="Arial" w:eastAsia="宋体" w:hAnsi="Arial" w:cs="Arial"/>
          <w:b/>
          <w:bCs/>
          <w:color w:val="000000" w:themeColor="text1"/>
          <w:kern w:val="0"/>
          <w:szCs w:val="21"/>
        </w:rPr>
        <w:t xml:space="preserve"> MBA</w:t>
      </w:r>
      <w:r w:rsidRPr="007F5E20">
        <w:rPr>
          <w:rFonts w:ascii="Arial" w:eastAsia="宋体" w:hAnsi="Arial" w:cs="Arial"/>
          <w:b/>
          <w:bCs/>
          <w:color w:val="000000" w:themeColor="text1"/>
          <w:kern w:val="0"/>
          <w:szCs w:val="21"/>
        </w:rPr>
        <w:t>联考报名。</w:t>
      </w:r>
      <w:r w:rsidRPr="00E62B2D">
        <w:rPr>
          <w:rFonts w:ascii="Arial" w:eastAsia="宋体" w:hAnsi="Arial" w:cs="Arial"/>
          <w:color w:val="000000" w:themeColor="text1"/>
          <w:kern w:val="0"/>
          <w:szCs w:val="21"/>
        </w:rPr>
        <w:t>全国</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联考报名为</w:t>
      </w:r>
      <w:r w:rsidRPr="00E62B2D">
        <w:rPr>
          <w:rFonts w:ascii="Arial" w:eastAsia="宋体" w:hAnsi="Arial" w:cs="Arial"/>
          <w:color w:val="000000" w:themeColor="text1"/>
          <w:kern w:val="0"/>
          <w:szCs w:val="21"/>
        </w:rPr>
        <w:t>10</w:t>
      </w:r>
      <w:r w:rsidRPr="00E62B2D">
        <w:rPr>
          <w:rFonts w:ascii="Arial" w:eastAsia="宋体" w:hAnsi="Arial" w:cs="Arial"/>
          <w:color w:val="000000" w:themeColor="text1"/>
          <w:kern w:val="0"/>
          <w:szCs w:val="21"/>
        </w:rPr>
        <w:t>月</w:t>
      </w:r>
      <w:r w:rsidR="007F5E20">
        <w:rPr>
          <w:rFonts w:ascii="Arial" w:eastAsia="宋体" w:hAnsi="Arial" w:cs="Arial" w:hint="eastAsia"/>
          <w:color w:val="000000" w:themeColor="text1"/>
          <w:kern w:val="0"/>
          <w:szCs w:val="21"/>
        </w:rPr>
        <w:t>1</w:t>
      </w:r>
      <w:r w:rsidR="007F5E20">
        <w:rPr>
          <w:rFonts w:ascii="Arial" w:eastAsia="宋体" w:hAnsi="Arial" w:cs="Arial"/>
          <w:color w:val="000000" w:themeColor="text1"/>
          <w:kern w:val="0"/>
          <w:szCs w:val="21"/>
        </w:rPr>
        <w:t>0</w:t>
      </w:r>
      <w:r w:rsidR="007F5E20">
        <w:rPr>
          <w:rFonts w:ascii="Arial" w:eastAsia="宋体" w:hAnsi="Arial" w:cs="Arial"/>
          <w:color w:val="000000" w:themeColor="text1"/>
          <w:kern w:val="0"/>
          <w:szCs w:val="21"/>
        </w:rPr>
        <w:t>日至</w:t>
      </w:r>
      <w:r w:rsidR="007F5E20">
        <w:rPr>
          <w:rFonts w:ascii="Arial" w:eastAsia="宋体" w:hAnsi="Arial" w:cs="Arial" w:hint="eastAsia"/>
          <w:color w:val="000000" w:themeColor="text1"/>
          <w:kern w:val="0"/>
          <w:szCs w:val="21"/>
        </w:rPr>
        <w:t>30</w:t>
      </w:r>
      <w:r w:rsidR="007F5E20">
        <w:rPr>
          <w:rFonts w:ascii="Arial" w:eastAsia="宋体" w:hAnsi="Arial" w:cs="Arial" w:hint="eastAsia"/>
          <w:color w:val="000000" w:themeColor="text1"/>
          <w:kern w:val="0"/>
          <w:szCs w:val="21"/>
        </w:rPr>
        <w:t>日</w:t>
      </w:r>
      <w:r w:rsidRPr="00E62B2D">
        <w:rPr>
          <w:rFonts w:ascii="Arial" w:eastAsia="宋体" w:hAnsi="Arial" w:cs="Arial"/>
          <w:color w:val="000000" w:themeColor="text1"/>
          <w:kern w:val="0"/>
          <w:szCs w:val="21"/>
        </w:rPr>
        <w:t>，报名具体时间和步骤以教育部和清华大学研究生院通知为准。中国研究生招生信息网网址：</w:t>
      </w:r>
      <w:hyperlink r:id="rId6" w:tgtFrame="_blank" w:history="1">
        <w:r w:rsidRPr="007F5E20">
          <w:rPr>
            <w:rFonts w:ascii="Arial" w:eastAsia="宋体" w:hAnsi="Arial" w:cs="Arial"/>
            <w:color w:val="000000" w:themeColor="text1"/>
            <w:kern w:val="0"/>
            <w:szCs w:val="21"/>
            <w:u w:val="single"/>
            <w:bdr w:val="none" w:sz="0" w:space="0" w:color="auto" w:frame="1"/>
          </w:rPr>
          <w:t>http://yz.chsi.com.cn</w:t>
        </w:r>
      </w:hyperlink>
      <w:r w:rsidRPr="007F5E20">
        <w:rPr>
          <w:rFonts w:ascii="Arial" w:eastAsia="宋体" w:hAnsi="Arial" w:cs="Arial"/>
          <w:color w:val="000000" w:themeColor="text1"/>
          <w:kern w:val="0"/>
          <w:szCs w:val="21"/>
        </w:rPr>
        <w:t> </w:t>
      </w:r>
      <w:r w:rsidRPr="00E62B2D">
        <w:rPr>
          <w:rFonts w:ascii="Arial" w:eastAsia="宋体" w:hAnsi="Arial" w:cs="Arial"/>
          <w:color w:val="000000" w:themeColor="text1"/>
          <w:kern w:val="0"/>
          <w:szCs w:val="21"/>
        </w:rPr>
        <w:t>，清华大学研究生招生系统网址：</w:t>
      </w:r>
      <w:hyperlink r:id="rId7" w:history="1">
        <w:r w:rsidRPr="007F5E20">
          <w:rPr>
            <w:rFonts w:ascii="Arial" w:eastAsia="宋体" w:hAnsi="Arial" w:cs="Arial"/>
            <w:color w:val="000000" w:themeColor="text1"/>
            <w:kern w:val="0"/>
            <w:szCs w:val="21"/>
            <w:u w:val="single"/>
            <w:bdr w:val="none" w:sz="0" w:space="0" w:color="auto" w:frame="1"/>
          </w:rPr>
          <w:t>http://yz.tsinghua.edu.cn</w:t>
        </w:r>
      </w:hyperlink>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②</w:t>
      </w:r>
      <w:r w:rsidRPr="007F5E20">
        <w:rPr>
          <w:rFonts w:ascii="Arial" w:eastAsia="宋体" w:hAnsi="Arial" w:cs="Arial"/>
          <w:b/>
          <w:bCs/>
          <w:color w:val="000000" w:themeColor="text1"/>
          <w:kern w:val="0"/>
          <w:szCs w:val="21"/>
        </w:rPr>
        <w:t xml:space="preserve"> </w:t>
      </w:r>
      <w:r w:rsidRPr="007F5E20">
        <w:rPr>
          <w:rFonts w:ascii="Arial" w:eastAsia="宋体" w:hAnsi="Arial" w:cs="Arial"/>
          <w:b/>
          <w:bCs/>
          <w:color w:val="000000" w:themeColor="text1"/>
          <w:kern w:val="0"/>
          <w:szCs w:val="21"/>
        </w:rPr>
        <w:t>参加全国</w:t>
      </w:r>
      <w:r w:rsidRPr="007F5E20">
        <w:rPr>
          <w:rFonts w:ascii="Arial" w:eastAsia="宋体" w:hAnsi="Arial" w:cs="Arial"/>
          <w:b/>
          <w:bCs/>
          <w:color w:val="000000" w:themeColor="text1"/>
          <w:kern w:val="0"/>
          <w:szCs w:val="21"/>
        </w:rPr>
        <w:t>MBA</w:t>
      </w:r>
      <w:r w:rsidRPr="007F5E20">
        <w:rPr>
          <w:rFonts w:ascii="Arial" w:eastAsia="宋体" w:hAnsi="Arial" w:cs="Arial"/>
          <w:b/>
          <w:bCs/>
          <w:color w:val="000000" w:themeColor="text1"/>
          <w:kern w:val="0"/>
          <w:szCs w:val="21"/>
        </w:rPr>
        <w:t>联考。</w:t>
      </w:r>
      <w:r w:rsidRPr="00E62B2D">
        <w:rPr>
          <w:rFonts w:ascii="Arial" w:eastAsia="宋体" w:hAnsi="Arial" w:cs="Arial"/>
          <w:color w:val="000000" w:themeColor="text1"/>
          <w:kern w:val="0"/>
          <w:szCs w:val="21"/>
        </w:rPr>
        <w:t>参加全国</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联考。考试科目为管理类综合能力和英语二，考试的内容和具体要求请参考由教育部指定的考试大纲。考试时间以教育部和清华大学研究生院通知为准。</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③</w:t>
      </w:r>
      <w:r w:rsidRPr="007F5E20">
        <w:rPr>
          <w:rFonts w:ascii="Arial" w:eastAsia="宋体" w:hAnsi="Arial" w:cs="Arial"/>
          <w:b/>
          <w:bCs/>
          <w:color w:val="000000" w:themeColor="text1"/>
          <w:kern w:val="0"/>
          <w:szCs w:val="21"/>
        </w:rPr>
        <w:t xml:space="preserve"> </w:t>
      </w:r>
      <w:r w:rsidRPr="007F5E20">
        <w:rPr>
          <w:rFonts w:ascii="Arial" w:eastAsia="宋体" w:hAnsi="Arial" w:cs="Arial"/>
          <w:b/>
          <w:bCs/>
          <w:color w:val="000000" w:themeColor="text1"/>
          <w:kern w:val="0"/>
          <w:szCs w:val="21"/>
        </w:rPr>
        <w:t>参加政治考试、英语听力测试。</w:t>
      </w:r>
      <w:r w:rsidRPr="00E62B2D">
        <w:rPr>
          <w:rFonts w:ascii="Arial" w:eastAsia="宋体" w:hAnsi="Arial" w:cs="Arial"/>
          <w:color w:val="000000" w:themeColor="text1"/>
          <w:kern w:val="0"/>
          <w:szCs w:val="21"/>
        </w:rPr>
        <w:t>参加政治考试、英语听力测试。考生在参加</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联考当天还需参加清华经管学院组织的</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入学政治考试和英语听力测试（清华</w:t>
      </w:r>
      <w:r w:rsidRPr="00E62B2D">
        <w:rPr>
          <w:rFonts w:ascii="Arial" w:eastAsia="宋体" w:hAnsi="Arial" w:cs="Arial"/>
          <w:color w:val="000000" w:themeColor="text1"/>
          <w:kern w:val="0"/>
          <w:szCs w:val="21"/>
        </w:rPr>
        <w:t>—MIT</w:t>
      </w:r>
      <w:r w:rsidRPr="00E62B2D">
        <w:rPr>
          <w:rFonts w:ascii="Arial" w:eastAsia="宋体" w:hAnsi="Arial" w:cs="Arial"/>
          <w:color w:val="000000" w:themeColor="text1"/>
          <w:kern w:val="0"/>
          <w:szCs w:val="21"/>
        </w:rPr>
        <w:t>全球</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项目考生免试英语听力测试）。</w:t>
      </w:r>
    </w:p>
    <w:p w:rsidR="00E62B2D" w:rsidRPr="00E62B2D" w:rsidRDefault="00E62B2D" w:rsidP="00E62B2D">
      <w:pPr>
        <w:widowControl/>
        <w:spacing w:line="360" w:lineRule="atLeast"/>
        <w:jc w:val="left"/>
        <w:textAlignment w:val="baseline"/>
        <w:outlineLvl w:val="1"/>
        <w:rPr>
          <w:rFonts w:ascii="Arial" w:eastAsia="宋体" w:hAnsi="Arial" w:cs="Arial"/>
          <w:b/>
          <w:bCs/>
          <w:color w:val="000000" w:themeColor="text1"/>
          <w:kern w:val="0"/>
          <w:sz w:val="28"/>
          <w:szCs w:val="28"/>
        </w:rPr>
      </w:pPr>
      <w:r w:rsidRPr="00E62B2D">
        <w:rPr>
          <w:rFonts w:ascii="Arial" w:eastAsia="宋体" w:hAnsi="Arial" w:cs="Arial"/>
          <w:b/>
          <w:bCs/>
          <w:color w:val="000000" w:themeColor="text1"/>
          <w:kern w:val="0"/>
          <w:sz w:val="28"/>
          <w:szCs w:val="28"/>
        </w:rPr>
        <w:t>三、预录取（</w:t>
      </w:r>
      <w:r w:rsidRPr="00E62B2D">
        <w:rPr>
          <w:rFonts w:ascii="Arial" w:eastAsia="宋体" w:hAnsi="Arial" w:cs="Arial"/>
          <w:b/>
          <w:bCs/>
          <w:color w:val="000000" w:themeColor="text1"/>
          <w:kern w:val="0"/>
          <w:sz w:val="28"/>
          <w:szCs w:val="28"/>
        </w:rPr>
        <w:t>2015</w:t>
      </w:r>
      <w:r w:rsidRPr="00E62B2D">
        <w:rPr>
          <w:rFonts w:ascii="Arial" w:eastAsia="宋体" w:hAnsi="Arial" w:cs="Arial"/>
          <w:b/>
          <w:bCs/>
          <w:color w:val="000000" w:themeColor="text1"/>
          <w:kern w:val="0"/>
          <w:sz w:val="28"/>
          <w:szCs w:val="28"/>
        </w:rPr>
        <w:t>年</w:t>
      </w:r>
      <w:r w:rsidRPr="00E62B2D">
        <w:rPr>
          <w:rFonts w:ascii="Arial" w:eastAsia="宋体" w:hAnsi="Arial" w:cs="Arial"/>
          <w:b/>
          <w:bCs/>
          <w:color w:val="000000" w:themeColor="text1"/>
          <w:kern w:val="0"/>
          <w:sz w:val="28"/>
          <w:szCs w:val="28"/>
        </w:rPr>
        <w:t>3</w:t>
      </w:r>
      <w:r w:rsidRPr="00E62B2D">
        <w:rPr>
          <w:rFonts w:ascii="Arial" w:eastAsia="宋体" w:hAnsi="Arial" w:cs="Arial"/>
          <w:b/>
          <w:bCs/>
          <w:color w:val="000000" w:themeColor="text1"/>
          <w:kern w:val="0"/>
          <w:sz w:val="28"/>
          <w:szCs w:val="28"/>
        </w:rPr>
        <w:t>月底至</w:t>
      </w:r>
      <w:r w:rsidRPr="00E62B2D">
        <w:rPr>
          <w:rFonts w:ascii="Arial" w:eastAsia="宋体" w:hAnsi="Arial" w:cs="Arial"/>
          <w:b/>
          <w:bCs/>
          <w:color w:val="000000" w:themeColor="text1"/>
          <w:kern w:val="0"/>
          <w:sz w:val="28"/>
          <w:szCs w:val="28"/>
        </w:rPr>
        <w:t>4</w:t>
      </w:r>
      <w:r w:rsidRPr="00E62B2D">
        <w:rPr>
          <w:rFonts w:ascii="Arial" w:eastAsia="宋体" w:hAnsi="Arial" w:cs="Arial"/>
          <w:b/>
          <w:bCs/>
          <w:color w:val="000000" w:themeColor="text1"/>
          <w:kern w:val="0"/>
          <w:sz w:val="28"/>
          <w:szCs w:val="28"/>
        </w:rPr>
        <w:t>月初）</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7F5E20">
        <w:rPr>
          <w:rFonts w:ascii="微软雅黑" w:eastAsia="微软雅黑" w:hAnsi="微软雅黑" w:cs="微软雅黑" w:hint="eastAsia"/>
          <w:b/>
          <w:bCs/>
          <w:color w:val="000000" w:themeColor="text1"/>
          <w:kern w:val="0"/>
          <w:szCs w:val="21"/>
        </w:rPr>
        <w:t>①</w:t>
      </w:r>
      <w:r w:rsidRPr="007F5E20">
        <w:rPr>
          <w:rFonts w:ascii="Arial" w:eastAsia="宋体" w:hAnsi="Arial" w:cs="Arial"/>
          <w:b/>
          <w:bCs/>
          <w:color w:val="000000" w:themeColor="text1"/>
          <w:kern w:val="0"/>
          <w:szCs w:val="21"/>
        </w:rPr>
        <w:t> </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联考成绩一般由</w:t>
      </w:r>
      <w:r w:rsidRPr="00E62B2D">
        <w:rPr>
          <w:rFonts w:ascii="Arial" w:eastAsia="宋体" w:hAnsi="Arial" w:cs="Arial"/>
          <w:color w:val="000000" w:themeColor="text1"/>
          <w:kern w:val="0"/>
          <w:szCs w:val="21"/>
        </w:rPr>
        <w:t>3</w:t>
      </w:r>
      <w:r w:rsidRPr="00E62B2D">
        <w:rPr>
          <w:rFonts w:ascii="Arial" w:eastAsia="宋体" w:hAnsi="Arial" w:cs="Arial"/>
          <w:color w:val="000000" w:themeColor="text1"/>
          <w:kern w:val="0"/>
          <w:szCs w:val="21"/>
        </w:rPr>
        <w:t>月初公布，国家线于</w:t>
      </w:r>
      <w:r w:rsidRPr="00E62B2D">
        <w:rPr>
          <w:rFonts w:ascii="Arial" w:eastAsia="宋体" w:hAnsi="Arial" w:cs="Arial"/>
          <w:color w:val="000000" w:themeColor="text1"/>
          <w:kern w:val="0"/>
          <w:szCs w:val="21"/>
        </w:rPr>
        <w:t>3</w:t>
      </w:r>
      <w:r w:rsidRPr="00E62B2D">
        <w:rPr>
          <w:rFonts w:ascii="Arial" w:eastAsia="宋体" w:hAnsi="Arial" w:cs="Arial"/>
          <w:color w:val="000000" w:themeColor="text1"/>
          <w:kern w:val="0"/>
          <w:szCs w:val="21"/>
        </w:rPr>
        <w:t>月底至</w:t>
      </w:r>
      <w:r w:rsidRPr="00E62B2D">
        <w:rPr>
          <w:rFonts w:ascii="Arial" w:eastAsia="宋体" w:hAnsi="Arial" w:cs="Arial"/>
          <w:color w:val="000000" w:themeColor="text1"/>
          <w:kern w:val="0"/>
          <w:szCs w:val="21"/>
        </w:rPr>
        <w:t>4</w:t>
      </w:r>
      <w:r w:rsidRPr="00E62B2D">
        <w:rPr>
          <w:rFonts w:ascii="Arial" w:eastAsia="宋体" w:hAnsi="Arial" w:cs="Arial"/>
          <w:color w:val="000000" w:themeColor="text1"/>
          <w:kern w:val="0"/>
          <w:szCs w:val="21"/>
        </w:rPr>
        <w:t>月初公布。</w:t>
      </w:r>
      <w:r w:rsidRPr="00E62B2D">
        <w:rPr>
          <w:rFonts w:ascii="Arial" w:eastAsia="宋体" w:hAnsi="Arial" w:cs="Arial"/>
          <w:color w:val="000000" w:themeColor="text1"/>
          <w:kern w:val="0"/>
          <w:szCs w:val="21"/>
        </w:rPr>
        <w:t>MBA</w:t>
      </w:r>
      <w:r w:rsidRPr="00E62B2D">
        <w:rPr>
          <w:rFonts w:ascii="Arial" w:eastAsia="宋体" w:hAnsi="Arial" w:cs="Arial"/>
          <w:color w:val="000000" w:themeColor="text1"/>
          <w:kern w:val="0"/>
          <w:szCs w:val="21"/>
        </w:rPr>
        <w:t>联考成绩达到国家</w:t>
      </w:r>
      <w:r w:rsidRPr="00E62B2D">
        <w:rPr>
          <w:rFonts w:ascii="Arial" w:eastAsia="宋体" w:hAnsi="Arial" w:cs="Arial"/>
          <w:color w:val="000000" w:themeColor="text1"/>
          <w:kern w:val="0"/>
          <w:szCs w:val="21"/>
        </w:rPr>
        <w:t>A</w:t>
      </w:r>
      <w:r w:rsidRPr="00E62B2D">
        <w:rPr>
          <w:rFonts w:ascii="Arial" w:eastAsia="宋体" w:hAnsi="Arial" w:cs="Arial"/>
          <w:color w:val="000000" w:themeColor="text1"/>
          <w:kern w:val="0"/>
          <w:szCs w:val="21"/>
        </w:rPr>
        <w:t>线且通过政治考试和英语听力测试的条件录取资格考生可获得预录取资格。如果考生当年在清华参加了联考，但成绩未达到国家线，条件录取资格可以保留至第二年。未在清华参加联考的条件录取考生的资格不予保留。</w:t>
      </w:r>
      <w:r w:rsidRPr="00E62B2D">
        <w:rPr>
          <w:rFonts w:ascii="Arial" w:eastAsia="宋体" w:hAnsi="Arial" w:cs="Arial"/>
          <w:color w:val="000000" w:themeColor="text1"/>
          <w:kern w:val="0"/>
          <w:szCs w:val="21"/>
        </w:rPr>
        <w:br/>
      </w:r>
      <w:r w:rsidRPr="007F5E20">
        <w:rPr>
          <w:rFonts w:ascii="微软雅黑" w:eastAsia="微软雅黑" w:hAnsi="微软雅黑" w:cs="微软雅黑" w:hint="eastAsia"/>
          <w:b/>
          <w:bCs/>
          <w:color w:val="000000" w:themeColor="text1"/>
          <w:kern w:val="0"/>
          <w:szCs w:val="21"/>
        </w:rPr>
        <w:t>②</w:t>
      </w:r>
      <w:r w:rsidRPr="007F5E20">
        <w:rPr>
          <w:rFonts w:ascii="Arial" w:eastAsia="宋体" w:hAnsi="Arial" w:cs="Arial"/>
          <w:b/>
          <w:bCs/>
          <w:color w:val="000000" w:themeColor="text1"/>
          <w:kern w:val="0"/>
          <w:szCs w:val="21"/>
        </w:rPr>
        <w:t> </w:t>
      </w:r>
      <w:r w:rsidRPr="00E62B2D">
        <w:rPr>
          <w:rFonts w:ascii="Arial" w:eastAsia="宋体" w:hAnsi="Arial" w:cs="Arial"/>
          <w:color w:val="000000" w:themeColor="text1"/>
          <w:kern w:val="0"/>
          <w:szCs w:val="21"/>
        </w:rPr>
        <w:t>通过面试获得条件录取递补资格的考生可以在条件录取资格考生放弃或者没有达到国家线的情况下按照联考成绩排序获得预录取资格。最终没能递补成功的考生可在第二年直接获得原项目的面试资格。</w:t>
      </w:r>
    </w:p>
    <w:p w:rsidR="00E62B2D" w:rsidRPr="00E62B2D" w:rsidRDefault="00E62B2D" w:rsidP="00E62B2D">
      <w:pPr>
        <w:widowControl/>
        <w:spacing w:line="360" w:lineRule="atLeast"/>
        <w:jc w:val="left"/>
        <w:textAlignment w:val="baseline"/>
        <w:outlineLvl w:val="1"/>
        <w:rPr>
          <w:rFonts w:ascii="Arial" w:eastAsia="宋体" w:hAnsi="Arial" w:cs="Arial"/>
          <w:b/>
          <w:bCs/>
          <w:color w:val="000000" w:themeColor="text1"/>
          <w:kern w:val="0"/>
          <w:sz w:val="28"/>
          <w:szCs w:val="28"/>
        </w:rPr>
      </w:pPr>
      <w:r w:rsidRPr="00E62B2D">
        <w:rPr>
          <w:rFonts w:ascii="Arial" w:eastAsia="宋体" w:hAnsi="Arial" w:cs="Arial"/>
          <w:b/>
          <w:bCs/>
          <w:color w:val="000000" w:themeColor="text1"/>
          <w:kern w:val="0"/>
          <w:sz w:val="28"/>
          <w:szCs w:val="28"/>
        </w:rPr>
        <w:t>四、正式录取（</w:t>
      </w:r>
      <w:r w:rsidRPr="00E62B2D">
        <w:rPr>
          <w:rFonts w:ascii="Arial" w:eastAsia="宋体" w:hAnsi="Arial" w:cs="Arial"/>
          <w:b/>
          <w:bCs/>
          <w:color w:val="000000" w:themeColor="text1"/>
          <w:kern w:val="0"/>
          <w:sz w:val="28"/>
          <w:szCs w:val="28"/>
        </w:rPr>
        <w:t>2015</w:t>
      </w:r>
      <w:r w:rsidRPr="00E62B2D">
        <w:rPr>
          <w:rFonts w:ascii="Arial" w:eastAsia="宋体" w:hAnsi="Arial" w:cs="Arial"/>
          <w:b/>
          <w:bCs/>
          <w:color w:val="000000" w:themeColor="text1"/>
          <w:kern w:val="0"/>
          <w:sz w:val="28"/>
          <w:szCs w:val="28"/>
        </w:rPr>
        <w:t>年</w:t>
      </w:r>
      <w:r w:rsidRPr="00E62B2D">
        <w:rPr>
          <w:rFonts w:ascii="Arial" w:eastAsia="宋体" w:hAnsi="Arial" w:cs="Arial"/>
          <w:b/>
          <w:bCs/>
          <w:color w:val="000000" w:themeColor="text1"/>
          <w:kern w:val="0"/>
          <w:sz w:val="28"/>
          <w:szCs w:val="28"/>
        </w:rPr>
        <w:t>4</w:t>
      </w:r>
      <w:r w:rsidRPr="00E62B2D">
        <w:rPr>
          <w:rFonts w:ascii="Arial" w:eastAsia="宋体" w:hAnsi="Arial" w:cs="Arial"/>
          <w:b/>
          <w:bCs/>
          <w:color w:val="000000" w:themeColor="text1"/>
          <w:kern w:val="0"/>
          <w:sz w:val="28"/>
          <w:szCs w:val="28"/>
        </w:rPr>
        <w:t>月至</w:t>
      </w:r>
      <w:r w:rsidRPr="00E62B2D">
        <w:rPr>
          <w:rFonts w:ascii="Arial" w:eastAsia="宋体" w:hAnsi="Arial" w:cs="Arial"/>
          <w:b/>
          <w:bCs/>
          <w:color w:val="000000" w:themeColor="text1"/>
          <w:kern w:val="0"/>
          <w:sz w:val="28"/>
          <w:szCs w:val="28"/>
        </w:rPr>
        <w:t>7</w:t>
      </w:r>
      <w:r w:rsidRPr="00E62B2D">
        <w:rPr>
          <w:rFonts w:ascii="Arial" w:eastAsia="宋体" w:hAnsi="Arial" w:cs="Arial"/>
          <w:b/>
          <w:bCs/>
          <w:color w:val="000000" w:themeColor="text1"/>
          <w:kern w:val="0"/>
          <w:sz w:val="28"/>
          <w:szCs w:val="28"/>
        </w:rPr>
        <w:t>月）</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预录取考生在档案审查和申请材料真实性审查通过后获得正式录取资格，与清华大学签署培养协议后，将于</w:t>
      </w:r>
      <w:r w:rsidRPr="00E62B2D">
        <w:rPr>
          <w:rFonts w:ascii="Arial" w:eastAsia="宋体" w:hAnsi="Arial" w:cs="Arial"/>
          <w:color w:val="000000" w:themeColor="text1"/>
          <w:kern w:val="0"/>
          <w:szCs w:val="21"/>
        </w:rPr>
        <w:t>2015</w:t>
      </w:r>
      <w:r w:rsidRPr="00E62B2D">
        <w:rPr>
          <w:rFonts w:ascii="Arial" w:eastAsia="宋体" w:hAnsi="Arial" w:cs="Arial"/>
          <w:color w:val="000000" w:themeColor="text1"/>
          <w:kern w:val="0"/>
          <w:szCs w:val="21"/>
        </w:rPr>
        <w:t>年</w:t>
      </w:r>
      <w:r w:rsidRPr="00E62B2D">
        <w:rPr>
          <w:rFonts w:ascii="Arial" w:eastAsia="宋体" w:hAnsi="Arial" w:cs="Arial"/>
          <w:color w:val="000000" w:themeColor="text1"/>
          <w:kern w:val="0"/>
          <w:szCs w:val="21"/>
        </w:rPr>
        <w:t>7</w:t>
      </w:r>
      <w:r w:rsidRPr="00E62B2D">
        <w:rPr>
          <w:rFonts w:ascii="Arial" w:eastAsia="宋体" w:hAnsi="Arial" w:cs="Arial"/>
          <w:color w:val="000000" w:themeColor="text1"/>
          <w:kern w:val="0"/>
          <w:szCs w:val="21"/>
        </w:rPr>
        <w:t>月份收到录取通知书。</w:t>
      </w:r>
    </w:p>
    <w:p w:rsidR="00E62B2D" w:rsidRPr="00E62B2D" w:rsidRDefault="00E62B2D" w:rsidP="00E62B2D">
      <w:pPr>
        <w:widowControl/>
        <w:spacing w:line="360" w:lineRule="atLeast"/>
        <w:jc w:val="left"/>
        <w:textAlignment w:val="baseline"/>
        <w:outlineLvl w:val="1"/>
        <w:rPr>
          <w:rFonts w:ascii="Arial" w:eastAsia="宋体" w:hAnsi="Arial" w:cs="Arial"/>
          <w:b/>
          <w:bCs/>
          <w:color w:val="000000" w:themeColor="text1"/>
          <w:kern w:val="0"/>
          <w:sz w:val="28"/>
          <w:szCs w:val="28"/>
        </w:rPr>
      </w:pPr>
      <w:r w:rsidRPr="00E62B2D">
        <w:rPr>
          <w:rFonts w:ascii="Arial" w:eastAsia="宋体" w:hAnsi="Arial" w:cs="Arial"/>
          <w:b/>
          <w:bCs/>
          <w:color w:val="000000" w:themeColor="text1"/>
          <w:kern w:val="0"/>
          <w:sz w:val="28"/>
          <w:szCs w:val="28"/>
        </w:rPr>
        <w:t>五、入学（</w:t>
      </w:r>
      <w:r w:rsidRPr="00E62B2D">
        <w:rPr>
          <w:rFonts w:ascii="Arial" w:eastAsia="宋体" w:hAnsi="Arial" w:cs="Arial"/>
          <w:b/>
          <w:bCs/>
          <w:color w:val="000000" w:themeColor="text1"/>
          <w:kern w:val="0"/>
          <w:sz w:val="28"/>
          <w:szCs w:val="28"/>
        </w:rPr>
        <w:t>2015</w:t>
      </w:r>
      <w:r w:rsidRPr="00E62B2D">
        <w:rPr>
          <w:rFonts w:ascii="Arial" w:eastAsia="宋体" w:hAnsi="Arial" w:cs="Arial"/>
          <w:b/>
          <w:bCs/>
          <w:color w:val="000000" w:themeColor="text1"/>
          <w:kern w:val="0"/>
          <w:sz w:val="28"/>
          <w:szCs w:val="28"/>
        </w:rPr>
        <w:t>年</w:t>
      </w:r>
      <w:r w:rsidRPr="00E62B2D">
        <w:rPr>
          <w:rFonts w:ascii="Arial" w:eastAsia="宋体" w:hAnsi="Arial" w:cs="Arial"/>
          <w:b/>
          <w:bCs/>
          <w:color w:val="000000" w:themeColor="text1"/>
          <w:kern w:val="0"/>
          <w:sz w:val="28"/>
          <w:szCs w:val="28"/>
        </w:rPr>
        <w:t>8</w:t>
      </w:r>
      <w:r w:rsidRPr="00E62B2D">
        <w:rPr>
          <w:rFonts w:ascii="Arial" w:eastAsia="宋体" w:hAnsi="Arial" w:cs="Arial"/>
          <w:b/>
          <w:bCs/>
          <w:color w:val="000000" w:themeColor="text1"/>
          <w:kern w:val="0"/>
          <w:sz w:val="28"/>
          <w:szCs w:val="28"/>
        </w:rPr>
        <w:t>月底至</w:t>
      </w:r>
      <w:r w:rsidRPr="00E62B2D">
        <w:rPr>
          <w:rFonts w:ascii="Arial" w:eastAsia="宋体" w:hAnsi="Arial" w:cs="Arial"/>
          <w:b/>
          <w:bCs/>
          <w:color w:val="000000" w:themeColor="text1"/>
          <w:kern w:val="0"/>
          <w:sz w:val="28"/>
          <w:szCs w:val="28"/>
        </w:rPr>
        <w:t>9</w:t>
      </w:r>
      <w:r w:rsidRPr="00E62B2D">
        <w:rPr>
          <w:rFonts w:ascii="Arial" w:eastAsia="宋体" w:hAnsi="Arial" w:cs="Arial"/>
          <w:b/>
          <w:bCs/>
          <w:color w:val="000000" w:themeColor="text1"/>
          <w:kern w:val="0"/>
          <w:sz w:val="28"/>
          <w:szCs w:val="28"/>
        </w:rPr>
        <w:t>月初）</w:t>
      </w:r>
    </w:p>
    <w:p w:rsidR="00E62B2D" w:rsidRPr="00E62B2D" w:rsidRDefault="00E62B2D" w:rsidP="00E62B2D">
      <w:pPr>
        <w:widowControl/>
        <w:spacing w:line="360" w:lineRule="atLeast"/>
        <w:jc w:val="left"/>
        <w:textAlignment w:val="baseline"/>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2015</w:t>
      </w:r>
      <w:r w:rsidRPr="00E62B2D">
        <w:rPr>
          <w:rFonts w:ascii="Arial" w:eastAsia="宋体" w:hAnsi="Arial" w:cs="Arial"/>
          <w:color w:val="000000" w:themeColor="text1"/>
          <w:kern w:val="0"/>
          <w:szCs w:val="21"/>
        </w:rPr>
        <w:t>级新生将于</w:t>
      </w:r>
      <w:r w:rsidRPr="00E62B2D">
        <w:rPr>
          <w:rFonts w:ascii="Arial" w:eastAsia="宋体" w:hAnsi="Arial" w:cs="Arial"/>
          <w:color w:val="000000" w:themeColor="text1"/>
          <w:kern w:val="0"/>
          <w:szCs w:val="21"/>
        </w:rPr>
        <w:t>2015</w:t>
      </w:r>
      <w:r w:rsidRPr="00E62B2D">
        <w:rPr>
          <w:rFonts w:ascii="Arial" w:eastAsia="宋体" w:hAnsi="Arial" w:cs="Arial"/>
          <w:color w:val="000000" w:themeColor="text1"/>
          <w:kern w:val="0"/>
          <w:szCs w:val="21"/>
        </w:rPr>
        <w:t>年</w:t>
      </w:r>
      <w:r w:rsidRPr="00E62B2D">
        <w:rPr>
          <w:rFonts w:ascii="Arial" w:eastAsia="宋体" w:hAnsi="Arial" w:cs="Arial"/>
          <w:color w:val="000000" w:themeColor="text1"/>
          <w:kern w:val="0"/>
          <w:szCs w:val="21"/>
        </w:rPr>
        <w:t>5</w:t>
      </w:r>
      <w:r w:rsidRPr="00E62B2D">
        <w:rPr>
          <w:rFonts w:ascii="Arial" w:eastAsia="宋体" w:hAnsi="Arial" w:cs="Arial"/>
          <w:color w:val="000000" w:themeColor="text1"/>
          <w:kern w:val="0"/>
          <w:szCs w:val="21"/>
        </w:rPr>
        <w:t>月开始部分在线课程学习，</w:t>
      </w:r>
      <w:r w:rsidRPr="00E62B2D">
        <w:rPr>
          <w:rFonts w:ascii="Arial" w:eastAsia="宋体" w:hAnsi="Arial" w:cs="Arial"/>
          <w:color w:val="000000" w:themeColor="text1"/>
          <w:kern w:val="0"/>
          <w:szCs w:val="21"/>
        </w:rPr>
        <w:t>8</w:t>
      </w:r>
      <w:r w:rsidRPr="00E62B2D">
        <w:rPr>
          <w:rFonts w:ascii="Arial" w:eastAsia="宋体" w:hAnsi="Arial" w:cs="Arial"/>
          <w:color w:val="000000" w:themeColor="text1"/>
          <w:kern w:val="0"/>
          <w:szCs w:val="21"/>
        </w:rPr>
        <w:t>月底或</w:t>
      </w:r>
      <w:r w:rsidRPr="00E62B2D">
        <w:rPr>
          <w:rFonts w:ascii="Arial" w:eastAsia="宋体" w:hAnsi="Arial" w:cs="Arial"/>
          <w:color w:val="000000" w:themeColor="text1"/>
          <w:kern w:val="0"/>
          <w:szCs w:val="21"/>
        </w:rPr>
        <w:t>9</w:t>
      </w:r>
      <w:r w:rsidRPr="00E62B2D">
        <w:rPr>
          <w:rFonts w:ascii="Arial" w:eastAsia="宋体" w:hAnsi="Arial" w:cs="Arial"/>
          <w:color w:val="000000" w:themeColor="text1"/>
          <w:kern w:val="0"/>
          <w:szCs w:val="21"/>
        </w:rPr>
        <w:t>月初正式入学。</w:t>
      </w:r>
    </w:p>
    <w:p w:rsidR="00E62B2D" w:rsidRPr="007F5E20" w:rsidRDefault="00E62B2D" w:rsidP="00E62B2D">
      <w:pPr>
        <w:rPr>
          <w:color w:val="000000" w:themeColor="text1"/>
        </w:rPr>
      </w:pPr>
    </w:p>
    <w:p w:rsidR="00E62B2D" w:rsidRPr="00E62B2D" w:rsidRDefault="00E62B2D" w:rsidP="00CA6223">
      <w:pPr>
        <w:rPr>
          <w:b/>
          <w:sz w:val="32"/>
          <w:szCs w:val="32"/>
        </w:rPr>
      </w:pPr>
      <w:r w:rsidRPr="00E62B2D">
        <w:rPr>
          <w:b/>
          <w:sz w:val="32"/>
          <w:szCs w:val="32"/>
        </w:rPr>
        <w:t>面试批次</w:t>
      </w:r>
    </w:p>
    <w:tbl>
      <w:tblPr>
        <w:tblW w:w="4750" w:type="pct"/>
        <w:tblBorders>
          <w:top w:val="single" w:sz="6" w:space="0" w:color="D7CDB5"/>
          <w:left w:val="single" w:sz="6" w:space="0" w:color="D7CDB5"/>
          <w:bottom w:val="single" w:sz="6" w:space="0" w:color="D7CDB5"/>
          <w:right w:val="single" w:sz="6" w:space="0" w:color="D7CDB5"/>
        </w:tblBorders>
        <w:shd w:val="clear" w:color="auto" w:fill="FFFFFF"/>
        <w:tblCellMar>
          <w:left w:w="0" w:type="dxa"/>
          <w:right w:w="0" w:type="dxa"/>
        </w:tblCellMar>
        <w:tblLook w:val="04A0" w:firstRow="1" w:lastRow="0" w:firstColumn="1" w:lastColumn="0" w:noHBand="0" w:noVBand="1"/>
      </w:tblPr>
      <w:tblGrid>
        <w:gridCol w:w="1653"/>
        <w:gridCol w:w="2127"/>
        <w:gridCol w:w="2048"/>
        <w:gridCol w:w="2048"/>
      </w:tblGrid>
      <w:tr w:rsidR="007F5E20" w:rsidRPr="00E62B2D" w:rsidTr="004A4733">
        <w:trPr>
          <w:trHeight w:val="450"/>
        </w:trPr>
        <w:tc>
          <w:tcPr>
            <w:tcW w:w="1050"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Cs w:val="21"/>
              </w:rPr>
            </w:pPr>
            <w:r w:rsidRPr="00E62B2D">
              <w:rPr>
                <w:rFonts w:ascii="Arial" w:eastAsia="宋体" w:hAnsi="Arial" w:cs="Arial"/>
                <w:b/>
                <w:bCs/>
                <w:color w:val="FFFFFF" w:themeColor="background1"/>
                <w:kern w:val="0"/>
                <w:szCs w:val="21"/>
              </w:rPr>
              <w:t>面试批次</w:t>
            </w:r>
          </w:p>
        </w:tc>
        <w:tc>
          <w:tcPr>
            <w:tcW w:w="1350"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Cs w:val="21"/>
              </w:rPr>
            </w:pPr>
            <w:r w:rsidRPr="00E62B2D">
              <w:rPr>
                <w:rFonts w:ascii="Arial" w:eastAsia="宋体" w:hAnsi="Arial" w:cs="Arial"/>
                <w:b/>
                <w:bCs/>
                <w:color w:val="FFFFFF" w:themeColor="background1"/>
                <w:kern w:val="0"/>
                <w:szCs w:val="21"/>
              </w:rPr>
              <w:t>申请材料提交</w:t>
            </w:r>
            <w:r w:rsidRPr="007F5E20">
              <w:rPr>
                <w:rFonts w:ascii="Arial" w:eastAsia="宋体" w:hAnsi="Arial" w:cs="Arial"/>
                <w:b/>
                <w:bCs/>
                <w:color w:val="FFFFFF" w:themeColor="background1"/>
                <w:kern w:val="0"/>
                <w:szCs w:val="21"/>
              </w:rPr>
              <w:t> </w:t>
            </w:r>
            <w:r w:rsidRPr="00E62B2D">
              <w:rPr>
                <w:rFonts w:ascii="Arial" w:eastAsia="宋体" w:hAnsi="Arial" w:cs="Arial"/>
                <w:b/>
                <w:bCs/>
                <w:color w:val="FFFFFF" w:themeColor="background1"/>
                <w:kern w:val="0"/>
                <w:szCs w:val="21"/>
              </w:rPr>
              <w:br/>
            </w:r>
            <w:r w:rsidRPr="00E62B2D">
              <w:rPr>
                <w:rFonts w:ascii="Arial" w:eastAsia="宋体" w:hAnsi="Arial" w:cs="Arial"/>
                <w:b/>
                <w:bCs/>
                <w:color w:val="FFFFFF" w:themeColor="background1"/>
                <w:kern w:val="0"/>
                <w:szCs w:val="21"/>
              </w:rPr>
              <w:t>截止时间</w:t>
            </w:r>
          </w:p>
        </w:tc>
        <w:tc>
          <w:tcPr>
            <w:tcW w:w="1300"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Cs w:val="21"/>
              </w:rPr>
            </w:pPr>
            <w:r w:rsidRPr="00E62B2D">
              <w:rPr>
                <w:rFonts w:ascii="Arial" w:eastAsia="宋体" w:hAnsi="Arial" w:cs="Arial"/>
                <w:b/>
                <w:bCs/>
                <w:color w:val="FFFFFF" w:themeColor="background1"/>
                <w:kern w:val="0"/>
                <w:szCs w:val="21"/>
              </w:rPr>
              <w:t>清华</w:t>
            </w:r>
            <w:r w:rsidRPr="00E62B2D">
              <w:rPr>
                <w:rFonts w:ascii="Arial" w:eastAsia="宋体" w:hAnsi="Arial" w:cs="Arial"/>
                <w:b/>
                <w:bCs/>
                <w:color w:val="FFFFFF" w:themeColor="background1"/>
                <w:kern w:val="0"/>
                <w:szCs w:val="21"/>
              </w:rPr>
              <w:t xml:space="preserve">—MIT </w:t>
            </w:r>
            <w:r w:rsidRPr="00E62B2D">
              <w:rPr>
                <w:rFonts w:ascii="Arial" w:eastAsia="宋体" w:hAnsi="Arial" w:cs="Arial"/>
                <w:b/>
                <w:bCs/>
                <w:color w:val="FFFFFF" w:themeColor="background1"/>
                <w:kern w:val="0"/>
                <w:szCs w:val="21"/>
              </w:rPr>
              <w:t>全球</w:t>
            </w:r>
            <w:r w:rsidRPr="00E62B2D">
              <w:rPr>
                <w:rFonts w:ascii="Arial" w:eastAsia="宋体" w:hAnsi="Arial" w:cs="Arial"/>
                <w:b/>
                <w:bCs/>
                <w:color w:val="FFFFFF" w:themeColor="background1"/>
                <w:kern w:val="0"/>
                <w:szCs w:val="21"/>
              </w:rPr>
              <w:t>MBA</w:t>
            </w:r>
            <w:r w:rsidRPr="00E62B2D">
              <w:rPr>
                <w:rFonts w:ascii="Arial" w:eastAsia="宋体" w:hAnsi="Arial" w:cs="Arial"/>
                <w:b/>
                <w:bCs/>
                <w:color w:val="FFFFFF" w:themeColor="background1"/>
                <w:kern w:val="0"/>
                <w:szCs w:val="21"/>
              </w:rPr>
              <w:t>项目</w:t>
            </w:r>
            <w:r w:rsidRPr="007F5E20">
              <w:rPr>
                <w:rFonts w:ascii="Arial" w:eastAsia="宋体" w:hAnsi="Arial" w:cs="Arial"/>
                <w:b/>
                <w:bCs/>
                <w:color w:val="FFFFFF" w:themeColor="background1"/>
                <w:kern w:val="0"/>
                <w:szCs w:val="21"/>
              </w:rPr>
              <w:t> </w:t>
            </w:r>
            <w:r w:rsidRPr="00E62B2D">
              <w:rPr>
                <w:rFonts w:ascii="Arial" w:eastAsia="宋体" w:hAnsi="Arial" w:cs="Arial"/>
                <w:b/>
                <w:bCs/>
                <w:color w:val="FFFFFF" w:themeColor="background1"/>
                <w:kern w:val="0"/>
                <w:szCs w:val="21"/>
              </w:rPr>
              <w:br/>
            </w:r>
            <w:r w:rsidRPr="00E62B2D">
              <w:rPr>
                <w:rFonts w:ascii="Arial" w:eastAsia="宋体" w:hAnsi="Arial" w:cs="Arial"/>
                <w:b/>
                <w:bCs/>
                <w:color w:val="FFFFFF" w:themeColor="background1"/>
                <w:kern w:val="0"/>
                <w:szCs w:val="21"/>
              </w:rPr>
              <w:t>面试时间</w:t>
            </w:r>
          </w:p>
        </w:tc>
        <w:tc>
          <w:tcPr>
            <w:tcW w:w="1300" w:type="pct"/>
            <w:tcBorders>
              <w:top w:val="single" w:sz="6" w:space="0" w:color="D7CDB5"/>
              <w:left w:val="single" w:sz="6" w:space="0" w:color="D7CDB5"/>
              <w:bottom w:val="single" w:sz="6" w:space="0" w:color="D7CDB5"/>
              <w:right w:val="single" w:sz="6" w:space="0" w:color="D7CDB5"/>
            </w:tcBorders>
            <w:shd w:val="clear" w:color="auto" w:fill="133269"/>
            <w:vAlign w:val="center"/>
            <w:hideMark/>
          </w:tcPr>
          <w:p w:rsidR="00E62B2D" w:rsidRPr="00E62B2D" w:rsidRDefault="00E62B2D" w:rsidP="00E62B2D">
            <w:pPr>
              <w:widowControl/>
              <w:spacing w:line="270" w:lineRule="atLeast"/>
              <w:jc w:val="center"/>
              <w:rPr>
                <w:rFonts w:ascii="Arial" w:eastAsia="宋体" w:hAnsi="Arial" w:cs="Arial"/>
                <w:b/>
                <w:bCs/>
                <w:color w:val="FFFFFF" w:themeColor="background1"/>
                <w:kern w:val="0"/>
                <w:szCs w:val="21"/>
              </w:rPr>
            </w:pPr>
            <w:r w:rsidRPr="00E62B2D">
              <w:rPr>
                <w:rFonts w:ascii="Arial" w:eastAsia="宋体" w:hAnsi="Arial" w:cs="Arial"/>
                <w:b/>
                <w:bCs/>
                <w:color w:val="FFFFFF" w:themeColor="background1"/>
                <w:kern w:val="0"/>
                <w:szCs w:val="21"/>
              </w:rPr>
              <w:t>清华</w:t>
            </w:r>
            <w:r w:rsidRPr="00E62B2D">
              <w:rPr>
                <w:rFonts w:ascii="Arial" w:eastAsia="宋体" w:hAnsi="Arial" w:cs="Arial"/>
                <w:b/>
                <w:bCs/>
                <w:color w:val="FFFFFF" w:themeColor="background1"/>
                <w:kern w:val="0"/>
                <w:szCs w:val="21"/>
              </w:rPr>
              <w:t>MBA</w:t>
            </w:r>
            <w:r w:rsidRPr="00E62B2D">
              <w:rPr>
                <w:rFonts w:ascii="Arial" w:eastAsia="宋体" w:hAnsi="Arial" w:cs="Arial"/>
                <w:b/>
                <w:bCs/>
                <w:color w:val="FFFFFF" w:themeColor="background1"/>
                <w:kern w:val="0"/>
                <w:szCs w:val="21"/>
              </w:rPr>
              <w:t>项目（在职）</w:t>
            </w:r>
            <w:r w:rsidRPr="007F5E20">
              <w:rPr>
                <w:rFonts w:ascii="Arial" w:eastAsia="宋体" w:hAnsi="Arial" w:cs="Arial"/>
                <w:b/>
                <w:bCs/>
                <w:color w:val="FFFFFF" w:themeColor="background1"/>
                <w:kern w:val="0"/>
                <w:szCs w:val="21"/>
              </w:rPr>
              <w:t> </w:t>
            </w:r>
            <w:r w:rsidRPr="00E62B2D">
              <w:rPr>
                <w:rFonts w:ascii="Arial" w:eastAsia="宋体" w:hAnsi="Arial" w:cs="Arial"/>
                <w:b/>
                <w:bCs/>
                <w:color w:val="FFFFFF" w:themeColor="background1"/>
                <w:kern w:val="0"/>
                <w:szCs w:val="21"/>
              </w:rPr>
              <w:br/>
            </w:r>
            <w:r w:rsidRPr="00E62B2D">
              <w:rPr>
                <w:rFonts w:ascii="Arial" w:eastAsia="宋体" w:hAnsi="Arial" w:cs="Arial"/>
                <w:b/>
                <w:bCs/>
                <w:color w:val="FFFFFF" w:themeColor="background1"/>
                <w:kern w:val="0"/>
                <w:szCs w:val="21"/>
              </w:rPr>
              <w:t>面试时间</w:t>
            </w:r>
          </w:p>
        </w:tc>
      </w:tr>
      <w:tr w:rsidR="007F5E20" w:rsidRPr="00E62B2D" w:rsidTr="004A4733">
        <w:trPr>
          <w:trHeight w:val="450"/>
        </w:trPr>
        <w:tc>
          <w:tcPr>
            <w:tcW w:w="0" w:type="auto"/>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27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第一批</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7</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w:t>
            </w:r>
            <w:r w:rsidRPr="00E62B2D">
              <w:rPr>
                <w:rFonts w:ascii="Arial" w:eastAsia="宋体" w:hAnsi="Arial" w:cs="Arial"/>
                <w:color w:val="000000" w:themeColor="text1"/>
                <w:kern w:val="0"/>
                <w:szCs w:val="21"/>
              </w:rPr>
              <w:t>日上午</w:t>
            </w:r>
            <w:r w:rsidRPr="00E62B2D">
              <w:rPr>
                <w:rFonts w:ascii="Arial" w:eastAsia="宋体" w:hAnsi="Arial" w:cs="Arial"/>
                <w:color w:val="000000" w:themeColor="text1"/>
                <w:kern w:val="0"/>
                <w:szCs w:val="21"/>
              </w:rPr>
              <w:t>9:00</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7</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19</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20</w:t>
            </w:r>
            <w:r w:rsidRPr="00E62B2D">
              <w:rPr>
                <w:rFonts w:ascii="Arial" w:eastAsia="宋体" w:hAnsi="Arial" w:cs="Arial"/>
                <w:color w:val="000000" w:themeColor="text1"/>
                <w:kern w:val="0"/>
                <w:szCs w:val="21"/>
              </w:rPr>
              <w:t>日</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7</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19</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20</w:t>
            </w:r>
            <w:r w:rsidRPr="00E62B2D">
              <w:rPr>
                <w:rFonts w:ascii="Arial" w:eastAsia="宋体" w:hAnsi="Arial" w:cs="Arial"/>
                <w:color w:val="000000" w:themeColor="text1"/>
                <w:kern w:val="0"/>
                <w:szCs w:val="21"/>
              </w:rPr>
              <w:t>日</w:t>
            </w:r>
          </w:p>
        </w:tc>
      </w:tr>
      <w:tr w:rsidR="007F5E20" w:rsidRPr="00E62B2D" w:rsidTr="004A4733">
        <w:trPr>
          <w:trHeight w:val="450"/>
        </w:trPr>
        <w:tc>
          <w:tcPr>
            <w:tcW w:w="0" w:type="auto"/>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27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第二批</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8</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5</w:t>
            </w:r>
            <w:r w:rsidRPr="00E62B2D">
              <w:rPr>
                <w:rFonts w:ascii="Arial" w:eastAsia="宋体" w:hAnsi="Arial" w:cs="Arial"/>
                <w:color w:val="000000" w:themeColor="text1"/>
                <w:kern w:val="0"/>
                <w:szCs w:val="21"/>
              </w:rPr>
              <w:t>日上午</w:t>
            </w:r>
            <w:r w:rsidRPr="00E62B2D">
              <w:rPr>
                <w:rFonts w:ascii="Arial" w:eastAsia="宋体" w:hAnsi="Arial" w:cs="Arial"/>
                <w:color w:val="000000" w:themeColor="text1"/>
                <w:kern w:val="0"/>
                <w:szCs w:val="21"/>
              </w:rPr>
              <w:t>9:00</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8</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29</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30</w:t>
            </w:r>
            <w:r w:rsidRPr="00E62B2D">
              <w:rPr>
                <w:rFonts w:ascii="Arial" w:eastAsia="宋体" w:hAnsi="Arial" w:cs="Arial"/>
                <w:color w:val="000000" w:themeColor="text1"/>
                <w:kern w:val="0"/>
                <w:szCs w:val="21"/>
              </w:rPr>
              <w:t>日</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8</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30</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31</w:t>
            </w:r>
            <w:r w:rsidRPr="00E62B2D">
              <w:rPr>
                <w:rFonts w:ascii="Arial" w:eastAsia="宋体" w:hAnsi="Arial" w:cs="Arial"/>
                <w:color w:val="000000" w:themeColor="text1"/>
                <w:kern w:val="0"/>
                <w:szCs w:val="21"/>
              </w:rPr>
              <w:t>日</w:t>
            </w:r>
          </w:p>
        </w:tc>
      </w:tr>
      <w:tr w:rsidR="007F5E20" w:rsidRPr="00E62B2D" w:rsidTr="004A4733">
        <w:trPr>
          <w:trHeight w:val="450"/>
        </w:trPr>
        <w:tc>
          <w:tcPr>
            <w:tcW w:w="0" w:type="auto"/>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27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第三批</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9</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23</w:t>
            </w:r>
            <w:r w:rsidRPr="00E62B2D">
              <w:rPr>
                <w:rFonts w:ascii="Arial" w:eastAsia="宋体" w:hAnsi="Arial" w:cs="Arial"/>
                <w:color w:val="000000" w:themeColor="text1"/>
                <w:kern w:val="0"/>
                <w:szCs w:val="21"/>
              </w:rPr>
              <w:t>日上午</w:t>
            </w:r>
            <w:r w:rsidRPr="00E62B2D">
              <w:rPr>
                <w:rFonts w:ascii="Arial" w:eastAsia="宋体" w:hAnsi="Arial" w:cs="Arial"/>
                <w:color w:val="000000" w:themeColor="text1"/>
                <w:kern w:val="0"/>
                <w:szCs w:val="21"/>
              </w:rPr>
              <w:t>9:00</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10</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18</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19</w:t>
            </w:r>
            <w:r w:rsidRPr="00E62B2D">
              <w:rPr>
                <w:rFonts w:ascii="Arial" w:eastAsia="宋体" w:hAnsi="Arial" w:cs="Arial"/>
                <w:color w:val="000000" w:themeColor="text1"/>
                <w:kern w:val="0"/>
                <w:szCs w:val="21"/>
              </w:rPr>
              <w:t>日</w:t>
            </w:r>
          </w:p>
        </w:tc>
        <w:tc>
          <w:tcPr>
            <w:tcW w:w="0" w:type="auto"/>
            <w:tcBorders>
              <w:top w:val="single" w:sz="6" w:space="0" w:color="D7CDB5"/>
              <w:left w:val="single" w:sz="6" w:space="0" w:color="D7CDB5"/>
              <w:bottom w:val="single" w:sz="6" w:space="0" w:color="D7CDB5"/>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10</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18</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19</w:t>
            </w:r>
            <w:r w:rsidRPr="00E62B2D">
              <w:rPr>
                <w:rFonts w:ascii="Arial" w:eastAsia="宋体" w:hAnsi="Arial" w:cs="Arial"/>
                <w:color w:val="000000" w:themeColor="text1"/>
                <w:kern w:val="0"/>
                <w:szCs w:val="21"/>
              </w:rPr>
              <w:t>日</w:t>
            </w:r>
          </w:p>
        </w:tc>
      </w:tr>
      <w:tr w:rsidR="007F5E20" w:rsidRPr="00E62B2D" w:rsidTr="004A4733">
        <w:trPr>
          <w:trHeight w:val="450"/>
        </w:trPr>
        <w:tc>
          <w:tcPr>
            <w:tcW w:w="0" w:type="auto"/>
            <w:tcBorders>
              <w:top w:val="single" w:sz="6" w:space="0" w:color="D7CDB5"/>
              <w:left w:val="single" w:sz="6" w:space="0" w:color="D7CDB5"/>
              <w:bottom w:val="single" w:sz="6" w:space="0" w:color="D7CDB5"/>
              <w:right w:val="single" w:sz="6" w:space="0" w:color="D7CDB5"/>
            </w:tcBorders>
            <w:shd w:val="clear" w:color="auto" w:fill="EAF5F4"/>
            <w:tcMar>
              <w:top w:w="30" w:type="dxa"/>
              <w:left w:w="30" w:type="dxa"/>
              <w:bottom w:w="30" w:type="dxa"/>
              <w:right w:w="30" w:type="dxa"/>
            </w:tcMar>
            <w:vAlign w:val="center"/>
            <w:hideMark/>
          </w:tcPr>
          <w:p w:rsidR="00E62B2D" w:rsidRPr="00E62B2D" w:rsidRDefault="00E62B2D" w:rsidP="00E62B2D">
            <w:pPr>
              <w:widowControl/>
              <w:spacing w:line="270" w:lineRule="atLeast"/>
              <w:jc w:val="center"/>
              <w:rPr>
                <w:rFonts w:ascii="Arial" w:eastAsia="宋体" w:hAnsi="Arial" w:cs="Arial"/>
                <w:b/>
                <w:bCs/>
                <w:color w:val="000000" w:themeColor="text1"/>
                <w:kern w:val="0"/>
                <w:szCs w:val="21"/>
              </w:rPr>
            </w:pPr>
            <w:r w:rsidRPr="00E62B2D">
              <w:rPr>
                <w:rFonts w:ascii="Arial" w:eastAsia="宋体" w:hAnsi="Arial" w:cs="Arial"/>
                <w:b/>
                <w:bCs/>
                <w:color w:val="000000" w:themeColor="text1"/>
                <w:kern w:val="0"/>
                <w:szCs w:val="21"/>
              </w:rPr>
              <w:t>第四批</w:t>
            </w:r>
            <w:r w:rsidRPr="00E62B2D">
              <w:rPr>
                <w:rFonts w:ascii="Arial" w:eastAsia="宋体" w:hAnsi="Arial" w:cs="Arial"/>
                <w:b/>
                <w:bCs/>
                <w:color w:val="000000" w:themeColor="text1"/>
                <w:kern w:val="0"/>
                <w:szCs w:val="21"/>
              </w:rPr>
              <w:t>*</w:t>
            </w:r>
          </w:p>
        </w:tc>
        <w:tc>
          <w:tcPr>
            <w:tcW w:w="0" w:type="auto"/>
            <w:tcBorders>
              <w:top w:val="single" w:sz="6" w:space="0" w:color="D7CDB5"/>
              <w:left w:val="single" w:sz="6" w:space="0" w:color="D7CDB5"/>
              <w:bottom w:val="single" w:sz="4" w:space="0" w:color="auto"/>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11</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11</w:t>
            </w:r>
            <w:r w:rsidRPr="00E62B2D">
              <w:rPr>
                <w:rFonts w:ascii="Arial" w:eastAsia="宋体" w:hAnsi="Arial" w:cs="Arial"/>
                <w:color w:val="000000" w:themeColor="text1"/>
                <w:kern w:val="0"/>
                <w:szCs w:val="21"/>
              </w:rPr>
              <w:t>日上午</w:t>
            </w:r>
            <w:r w:rsidRPr="00E62B2D">
              <w:rPr>
                <w:rFonts w:ascii="Arial" w:eastAsia="宋体" w:hAnsi="Arial" w:cs="Arial"/>
                <w:color w:val="000000" w:themeColor="text1"/>
                <w:kern w:val="0"/>
                <w:szCs w:val="21"/>
              </w:rPr>
              <w:t>9:00</w:t>
            </w:r>
          </w:p>
        </w:tc>
        <w:tc>
          <w:tcPr>
            <w:tcW w:w="0" w:type="auto"/>
            <w:tcBorders>
              <w:top w:val="single" w:sz="6" w:space="0" w:color="D7CDB5"/>
              <w:left w:val="single" w:sz="6" w:space="0" w:color="D7CDB5"/>
              <w:bottom w:val="single" w:sz="4" w:space="0" w:color="auto"/>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11</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29</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30</w:t>
            </w:r>
            <w:r w:rsidRPr="00E62B2D">
              <w:rPr>
                <w:rFonts w:ascii="Arial" w:eastAsia="宋体" w:hAnsi="Arial" w:cs="Arial"/>
                <w:color w:val="000000" w:themeColor="text1"/>
                <w:kern w:val="0"/>
                <w:szCs w:val="21"/>
              </w:rPr>
              <w:t>日</w:t>
            </w:r>
          </w:p>
        </w:tc>
        <w:tc>
          <w:tcPr>
            <w:tcW w:w="0" w:type="auto"/>
            <w:tcBorders>
              <w:top w:val="single" w:sz="6" w:space="0" w:color="D7CDB5"/>
              <w:left w:val="single" w:sz="6" w:space="0" w:color="D7CDB5"/>
              <w:bottom w:val="single" w:sz="4" w:space="0" w:color="auto"/>
              <w:right w:val="single" w:sz="6" w:space="0" w:color="D7CDB5"/>
            </w:tcBorders>
            <w:shd w:val="clear" w:color="auto" w:fill="FFFFFF" w:themeFill="background1"/>
            <w:tcMar>
              <w:top w:w="30" w:type="dxa"/>
              <w:left w:w="30" w:type="dxa"/>
              <w:bottom w:w="30" w:type="dxa"/>
              <w:right w:w="30" w:type="dxa"/>
            </w:tcMar>
            <w:vAlign w:val="center"/>
            <w:hideMark/>
          </w:tcPr>
          <w:p w:rsidR="00E62B2D" w:rsidRPr="00E62B2D" w:rsidRDefault="00E62B2D" w:rsidP="004A4733">
            <w:pPr>
              <w:widowControl/>
              <w:spacing w:line="270" w:lineRule="atLeast"/>
              <w:jc w:val="center"/>
              <w:rPr>
                <w:rFonts w:ascii="Arial" w:eastAsia="宋体" w:hAnsi="Arial" w:cs="Arial"/>
                <w:color w:val="000000" w:themeColor="text1"/>
                <w:kern w:val="0"/>
                <w:szCs w:val="21"/>
              </w:rPr>
            </w:pPr>
            <w:r w:rsidRPr="00E62B2D">
              <w:rPr>
                <w:rFonts w:ascii="Arial" w:eastAsia="宋体" w:hAnsi="Arial" w:cs="Arial"/>
                <w:color w:val="000000" w:themeColor="text1"/>
                <w:kern w:val="0"/>
                <w:szCs w:val="21"/>
              </w:rPr>
              <w:t>11</w:t>
            </w:r>
            <w:r w:rsidRPr="00E62B2D">
              <w:rPr>
                <w:rFonts w:ascii="Arial" w:eastAsia="宋体" w:hAnsi="Arial" w:cs="Arial"/>
                <w:color w:val="000000" w:themeColor="text1"/>
                <w:kern w:val="0"/>
                <w:szCs w:val="21"/>
              </w:rPr>
              <w:t>月</w:t>
            </w:r>
            <w:r w:rsidRPr="00E62B2D">
              <w:rPr>
                <w:rFonts w:ascii="Arial" w:eastAsia="宋体" w:hAnsi="Arial" w:cs="Arial"/>
                <w:color w:val="000000" w:themeColor="text1"/>
                <w:kern w:val="0"/>
                <w:szCs w:val="21"/>
              </w:rPr>
              <w:t>29</w:t>
            </w:r>
            <w:r w:rsidRPr="00E62B2D">
              <w:rPr>
                <w:rFonts w:ascii="Arial" w:eastAsia="宋体" w:hAnsi="Arial" w:cs="Arial"/>
                <w:color w:val="000000" w:themeColor="text1"/>
                <w:kern w:val="0"/>
                <w:szCs w:val="21"/>
              </w:rPr>
              <w:t>、</w:t>
            </w:r>
            <w:r w:rsidRPr="00E62B2D">
              <w:rPr>
                <w:rFonts w:ascii="Arial" w:eastAsia="宋体" w:hAnsi="Arial" w:cs="Arial"/>
                <w:color w:val="000000" w:themeColor="text1"/>
                <w:kern w:val="0"/>
                <w:szCs w:val="21"/>
              </w:rPr>
              <w:t>30</w:t>
            </w:r>
            <w:r w:rsidRPr="00E62B2D">
              <w:rPr>
                <w:rFonts w:ascii="Arial" w:eastAsia="宋体" w:hAnsi="Arial" w:cs="Arial"/>
                <w:color w:val="000000" w:themeColor="text1"/>
                <w:kern w:val="0"/>
                <w:szCs w:val="21"/>
              </w:rPr>
              <w:t>日</w:t>
            </w:r>
          </w:p>
        </w:tc>
      </w:tr>
      <w:tr w:rsidR="007F5E20" w:rsidRPr="00E62B2D" w:rsidTr="00E62B2D">
        <w:trPr>
          <w:trHeight w:val="450"/>
        </w:trPr>
        <w:tc>
          <w:tcPr>
            <w:tcW w:w="0" w:type="auto"/>
            <w:gridSpan w:val="4"/>
            <w:tcBorders>
              <w:top w:val="single" w:sz="6" w:space="0" w:color="D7CDB5"/>
              <w:left w:val="single" w:sz="6" w:space="0" w:color="D7CDB5"/>
              <w:bottom w:val="single" w:sz="6" w:space="0" w:color="D7CDB5"/>
              <w:right w:val="single" w:sz="6" w:space="0" w:color="D7CDB5"/>
            </w:tcBorders>
            <w:shd w:val="clear" w:color="auto" w:fill="FFFFFF"/>
            <w:tcMar>
              <w:top w:w="30" w:type="dxa"/>
              <w:left w:w="30" w:type="dxa"/>
              <w:bottom w:w="30" w:type="dxa"/>
              <w:right w:w="30" w:type="dxa"/>
            </w:tcMar>
            <w:vAlign w:val="center"/>
            <w:hideMark/>
          </w:tcPr>
          <w:p w:rsidR="007F5E20" w:rsidRPr="004A4733" w:rsidRDefault="00E62B2D" w:rsidP="007F5E20">
            <w:pPr>
              <w:widowControl/>
              <w:spacing w:line="270" w:lineRule="atLeast"/>
              <w:jc w:val="left"/>
              <w:textAlignment w:val="baseline"/>
              <w:rPr>
                <w:rFonts w:ascii="Arial" w:eastAsia="宋体" w:hAnsi="Arial" w:cs="Arial"/>
                <w:color w:val="000000" w:themeColor="text1"/>
                <w:kern w:val="0"/>
                <w:sz w:val="18"/>
                <w:szCs w:val="18"/>
              </w:rPr>
            </w:pPr>
            <w:r w:rsidRPr="004A4733">
              <w:rPr>
                <w:rFonts w:ascii="Arial" w:eastAsia="宋体" w:hAnsi="Arial" w:cs="Arial"/>
                <w:b/>
                <w:bCs/>
                <w:color w:val="000000" w:themeColor="text1"/>
                <w:kern w:val="0"/>
                <w:sz w:val="18"/>
                <w:szCs w:val="18"/>
              </w:rPr>
              <w:t>注</w:t>
            </w:r>
            <w:r w:rsidRPr="00E62B2D">
              <w:rPr>
                <w:rFonts w:ascii="Arial" w:eastAsia="宋体" w:hAnsi="Arial" w:cs="Arial"/>
                <w:color w:val="000000" w:themeColor="text1"/>
                <w:kern w:val="0"/>
                <w:sz w:val="18"/>
                <w:szCs w:val="18"/>
              </w:rPr>
              <w:t>：</w:t>
            </w:r>
          </w:p>
          <w:p w:rsidR="00E62B2D" w:rsidRPr="00E62B2D" w:rsidRDefault="007F5E20" w:rsidP="007F5E20">
            <w:pPr>
              <w:widowControl/>
              <w:spacing w:line="270" w:lineRule="atLeast"/>
              <w:jc w:val="left"/>
              <w:textAlignment w:val="baseline"/>
              <w:rPr>
                <w:rFonts w:ascii="Arial" w:eastAsia="宋体" w:hAnsi="Arial" w:cs="Arial"/>
                <w:color w:val="000000" w:themeColor="text1"/>
                <w:kern w:val="0"/>
                <w:sz w:val="18"/>
                <w:szCs w:val="18"/>
              </w:rPr>
            </w:pPr>
            <w:r w:rsidRPr="004A4733">
              <w:rPr>
                <w:rFonts w:ascii="Arial" w:eastAsia="宋体" w:hAnsi="Arial" w:cs="Arial"/>
                <w:color w:val="000000" w:themeColor="text1"/>
                <w:kern w:val="0"/>
                <w:sz w:val="18"/>
                <w:szCs w:val="18"/>
              </w:rPr>
              <w:t>1.</w:t>
            </w:r>
            <w:r w:rsidR="00E62B2D" w:rsidRPr="00E62B2D">
              <w:rPr>
                <w:rFonts w:ascii="Arial" w:eastAsia="宋体" w:hAnsi="Arial" w:cs="Arial"/>
                <w:color w:val="000000" w:themeColor="text1"/>
                <w:kern w:val="0"/>
                <w:sz w:val="18"/>
                <w:szCs w:val="18"/>
              </w:rPr>
              <w:t> </w:t>
            </w:r>
            <w:r w:rsidR="00E62B2D" w:rsidRPr="00E62B2D">
              <w:rPr>
                <w:rFonts w:ascii="黑体" w:eastAsia="黑体" w:hAnsi="黑体" w:cs="Arial" w:hint="eastAsia"/>
                <w:color w:val="000000" w:themeColor="text1"/>
                <w:kern w:val="0"/>
                <w:sz w:val="18"/>
                <w:szCs w:val="18"/>
                <w:bdr w:val="none" w:sz="0" w:space="0" w:color="auto" w:frame="1"/>
              </w:rPr>
              <w:t>申请第四批面试的考生必须完成10月10日至30日的MBA联考报名且必须选择清华MBA项目，否则不能参加面试。网址：</w:t>
            </w:r>
            <w:hyperlink r:id="rId8" w:history="1">
              <w:r w:rsidR="00E62B2D" w:rsidRPr="004A4733">
                <w:rPr>
                  <w:rFonts w:ascii="仿宋" w:eastAsia="仿宋" w:hAnsi="仿宋" w:cs="Arial" w:hint="eastAsia"/>
                  <w:color w:val="000000" w:themeColor="text1"/>
                  <w:kern w:val="0"/>
                  <w:sz w:val="18"/>
                  <w:szCs w:val="18"/>
                  <w:u w:val="single"/>
                  <w:bdr w:val="none" w:sz="0" w:space="0" w:color="auto" w:frame="1"/>
                  <w:shd w:val="clear" w:color="auto" w:fill="FFFFFF"/>
                </w:rPr>
                <w:t>http://yz.chsi.com.cn</w:t>
              </w:r>
            </w:hyperlink>
          </w:p>
          <w:p w:rsidR="00E62B2D" w:rsidRPr="00E62B2D" w:rsidRDefault="007F5E20" w:rsidP="004A4733">
            <w:pPr>
              <w:widowControl/>
              <w:spacing w:line="270" w:lineRule="atLeast"/>
              <w:jc w:val="left"/>
              <w:textAlignment w:val="baseline"/>
              <w:rPr>
                <w:rFonts w:ascii="Arial" w:eastAsia="宋体" w:hAnsi="Arial" w:cs="Arial"/>
                <w:color w:val="000000" w:themeColor="text1"/>
                <w:kern w:val="0"/>
                <w:sz w:val="15"/>
                <w:szCs w:val="15"/>
              </w:rPr>
            </w:pPr>
            <w:r w:rsidRPr="004A4733">
              <w:rPr>
                <w:rFonts w:ascii="黑体" w:eastAsia="黑体" w:hAnsi="黑体" w:cs="Arial"/>
                <w:color w:val="000000" w:themeColor="text1"/>
                <w:kern w:val="0"/>
                <w:sz w:val="18"/>
                <w:szCs w:val="18"/>
                <w:bdr w:val="none" w:sz="0" w:space="0" w:color="auto" w:frame="1"/>
              </w:rPr>
              <w:t>2</w:t>
            </w:r>
            <w:r w:rsidR="00E62B2D" w:rsidRPr="00E62B2D">
              <w:rPr>
                <w:rFonts w:ascii="黑体" w:eastAsia="黑体" w:hAnsi="黑体" w:cs="Arial"/>
                <w:color w:val="000000" w:themeColor="text1"/>
                <w:kern w:val="0"/>
                <w:sz w:val="18"/>
                <w:szCs w:val="18"/>
                <w:bdr w:val="none" w:sz="0" w:space="0" w:color="auto" w:frame="1"/>
              </w:rPr>
              <w:t>.一般每批面试时间前一周内公布面试资格名单，每批面试后十个工作日内公布面试结果。</w:t>
            </w:r>
          </w:p>
        </w:tc>
      </w:tr>
    </w:tbl>
    <w:p w:rsidR="00E62B2D" w:rsidRPr="007F5E20" w:rsidRDefault="00E62B2D" w:rsidP="00E62B2D">
      <w:pPr>
        <w:rPr>
          <w:color w:val="000000" w:themeColor="text1"/>
        </w:rPr>
      </w:pPr>
    </w:p>
    <w:p w:rsidR="007F5E20" w:rsidRDefault="007F5E20" w:rsidP="00E62B2D">
      <w:pPr>
        <w:rPr>
          <w:rFonts w:ascii="Arial" w:eastAsia="宋体" w:hAnsi="Arial" w:cs="Arial"/>
          <w:color w:val="000000" w:themeColor="text1"/>
          <w:kern w:val="0"/>
          <w:szCs w:val="21"/>
        </w:rPr>
      </w:pPr>
      <w:r w:rsidRPr="007F5E20">
        <w:rPr>
          <w:rFonts w:ascii="Arial" w:eastAsia="宋体" w:hAnsi="Arial" w:cs="Arial"/>
          <w:b/>
          <w:bCs/>
          <w:color w:val="000000" w:themeColor="text1"/>
          <w:kern w:val="0"/>
          <w:szCs w:val="21"/>
        </w:rPr>
        <w:t>注</w:t>
      </w:r>
      <w:r w:rsidRPr="00E62B2D">
        <w:rPr>
          <w:rFonts w:ascii="Arial" w:eastAsia="宋体" w:hAnsi="Arial" w:cs="Arial"/>
          <w:color w:val="000000" w:themeColor="text1"/>
          <w:kern w:val="0"/>
          <w:szCs w:val="21"/>
        </w:rPr>
        <w:t>：本</w:t>
      </w:r>
      <w:r w:rsidR="004A4733">
        <w:rPr>
          <w:rFonts w:ascii="Arial" w:eastAsia="宋体" w:hAnsi="Arial" w:cs="Arial" w:hint="eastAsia"/>
          <w:color w:val="000000" w:themeColor="text1"/>
          <w:kern w:val="0"/>
          <w:szCs w:val="21"/>
        </w:rPr>
        <w:t>简章</w:t>
      </w:r>
      <w:r w:rsidRPr="00E62B2D">
        <w:rPr>
          <w:rFonts w:ascii="Arial" w:eastAsia="宋体" w:hAnsi="Arial" w:cs="Arial"/>
          <w:color w:val="000000" w:themeColor="text1"/>
          <w:kern w:val="0"/>
          <w:szCs w:val="21"/>
        </w:rPr>
        <w:t>内容如有变化，以后续内容为准。</w:t>
      </w:r>
    </w:p>
    <w:p w:rsidR="00CA6223" w:rsidRDefault="00CA6223" w:rsidP="00E62B2D">
      <w:pPr>
        <w:rPr>
          <w:rFonts w:ascii="Arial" w:eastAsia="宋体" w:hAnsi="Arial" w:cs="Arial"/>
          <w:color w:val="000000" w:themeColor="text1"/>
          <w:kern w:val="0"/>
          <w:szCs w:val="21"/>
        </w:rPr>
      </w:pPr>
    </w:p>
    <w:p w:rsidR="00CA6223" w:rsidRPr="004A4733" w:rsidRDefault="004A4733" w:rsidP="00CA6223">
      <w:pPr>
        <w:rPr>
          <w:rFonts w:hint="eastAsia"/>
          <w:b/>
          <w:sz w:val="32"/>
          <w:szCs w:val="32"/>
        </w:rPr>
      </w:pPr>
      <w:r w:rsidRPr="004A4733">
        <w:rPr>
          <w:rFonts w:hint="eastAsia"/>
          <w:b/>
          <w:sz w:val="32"/>
          <w:szCs w:val="32"/>
        </w:rPr>
        <w:t>联系方式</w:t>
      </w:r>
    </w:p>
    <w:p w:rsidR="00CA6223" w:rsidRDefault="00CA6223" w:rsidP="00CA6223">
      <w:pPr>
        <w:rPr>
          <w:rFonts w:hint="eastAsia"/>
          <w:color w:val="000000" w:themeColor="text1"/>
        </w:rPr>
      </w:pPr>
      <w:r w:rsidRPr="000228E1">
        <w:rPr>
          <w:rFonts w:hint="eastAsia"/>
          <w:b/>
          <w:color w:val="000000" w:themeColor="text1"/>
        </w:rPr>
        <w:t>MBA</w:t>
      </w:r>
      <w:r w:rsidRPr="000228E1">
        <w:rPr>
          <w:rFonts w:hint="eastAsia"/>
          <w:b/>
          <w:color w:val="000000" w:themeColor="text1"/>
        </w:rPr>
        <w:t>项目</w:t>
      </w:r>
      <w:r w:rsidRPr="000228E1">
        <w:rPr>
          <w:b/>
          <w:color w:val="000000" w:themeColor="text1"/>
        </w:rPr>
        <w:t>网站</w:t>
      </w:r>
      <w:r>
        <w:rPr>
          <w:rFonts w:hint="eastAsia"/>
          <w:color w:val="000000" w:themeColor="text1"/>
        </w:rPr>
        <w:t>：</w:t>
      </w:r>
      <w:r>
        <w:rPr>
          <w:color w:val="000000" w:themeColor="text1"/>
        </w:rPr>
        <w:t>mba</w:t>
      </w:r>
      <w:r>
        <w:rPr>
          <w:rFonts w:hint="eastAsia"/>
          <w:color w:val="000000" w:themeColor="text1"/>
        </w:rPr>
        <w:t>.sem.tsinghua.edu.cn</w:t>
      </w:r>
    </w:p>
    <w:p w:rsidR="00CA6223" w:rsidRPr="00CA6223" w:rsidRDefault="00CA6223" w:rsidP="00CA6223">
      <w:pPr>
        <w:rPr>
          <w:rFonts w:hint="eastAsia"/>
          <w:color w:val="000000" w:themeColor="text1"/>
        </w:rPr>
      </w:pPr>
      <w:r w:rsidRPr="000228E1">
        <w:rPr>
          <w:rFonts w:hint="eastAsia"/>
          <w:b/>
          <w:color w:val="000000" w:themeColor="text1"/>
        </w:rPr>
        <w:t>招生</w:t>
      </w:r>
      <w:r w:rsidRPr="000228E1">
        <w:rPr>
          <w:rFonts w:hint="eastAsia"/>
          <w:b/>
          <w:color w:val="000000" w:themeColor="text1"/>
        </w:rPr>
        <w:t>咨询电话：</w:t>
      </w:r>
      <w:r w:rsidRPr="00CA6223">
        <w:rPr>
          <w:rFonts w:hint="eastAsia"/>
          <w:color w:val="000000" w:themeColor="text1"/>
        </w:rPr>
        <w:t xml:space="preserve">010-62781848 </w:t>
      </w:r>
    </w:p>
    <w:p w:rsidR="00CA6223" w:rsidRPr="00CA6223" w:rsidRDefault="00CA6223" w:rsidP="00CA6223">
      <w:pPr>
        <w:rPr>
          <w:rFonts w:hint="eastAsia"/>
          <w:color w:val="000000" w:themeColor="text1"/>
        </w:rPr>
      </w:pPr>
      <w:r w:rsidRPr="000228E1">
        <w:rPr>
          <w:rFonts w:hint="eastAsia"/>
          <w:b/>
          <w:color w:val="000000" w:themeColor="text1"/>
        </w:rPr>
        <w:t>报考</w:t>
      </w:r>
      <w:r w:rsidRPr="000228E1">
        <w:rPr>
          <w:rFonts w:hint="eastAsia"/>
          <w:b/>
          <w:color w:val="000000" w:themeColor="text1"/>
        </w:rPr>
        <w:t>、</w:t>
      </w:r>
      <w:r w:rsidRPr="000228E1">
        <w:rPr>
          <w:rFonts w:hint="eastAsia"/>
          <w:b/>
          <w:color w:val="000000" w:themeColor="text1"/>
        </w:rPr>
        <w:t>面试手续和系统网络问题：</w:t>
      </w:r>
      <w:r w:rsidRPr="00CA6223">
        <w:rPr>
          <w:rFonts w:hint="eastAsia"/>
          <w:color w:val="000000" w:themeColor="text1"/>
        </w:rPr>
        <w:t xml:space="preserve">010-62772945 </w:t>
      </w:r>
    </w:p>
    <w:p w:rsidR="00CA6223" w:rsidRDefault="00CA6223" w:rsidP="00CA6223">
      <w:pPr>
        <w:rPr>
          <w:color w:val="000000" w:themeColor="text1"/>
        </w:rPr>
      </w:pPr>
      <w:r w:rsidRPr="000228E1">
        <w:rPr>
          <w:rFonts w:hint="eastAsia"/>
          <w:b/>
          <w:color w:val="000000" w:themeColor="text1"/>
        </w:rPr>
        <w:t>Email</w:t>
      </w:r>
      <w:r w:rsidRPr="000228E1">
        <w:rPr>
          <w:rFonts w:hint="eastAsia"/>
          <w:b/>
          <w:color w:val="000000" w:themeColor="text1"/>
        </w:rPr>
        <w:t>：</w:t>
      </w:r>
      <w:hyperlink r:id="rId9" w:history="1">
        <w:r w:rsidRPr="00AA0F05">
          <w:rPr>
            <w:rStyle w:val="a5"/>
            <w:rFonts w:hint="eastAsia"/>
          </w:rPr>
          <w:t>mbaadmissions@sem.tsinghua.edu.cn</w:t>
        </w:r>
      </w:hyperlink>
    </w:p>
    <w:p w:rsidR="00CA6223" w:rsidRPr="007F5E20" w:rsidRDefault="00CA6223" w:rsidP="00CA6223">
      <w:pPr>
        <w:rPr>
          <w:rFonts w:hint="eastAsia"/>
          <w:color w:val="000000" w:themeColor="text1"/>
        </w:rPr>
      </w:pPr>
      <w:r w:rsidRPr="000228E1">
        <w:rPr>
          <w:b/>
          <w:color w:val="000000" w:themeColor="text1"/>
        </w:rPr>
        <w:t>清华</w:t>
      </w:r>
      <w:r w:rsidRPr="000228E1">
        <w:rPr>
          <w:b/>
          <w:color w:val="000000" w:themeColor="text1"/>
        </w:rPr>
        <w:t>MBA</w:t>
      </w:r>
      <w:proofErr w:type="gramStart"/>
      <w:r w:rsidRPr="000228E1">
        <w:rPr>
          <w:b/>
          <w:color w:val="000000" w:themeColor="text1"/>
        </w:rPr>
        <w:t>微信平台</w:t>
      </w:r>
      <w:proofErr w:type="gramEnd"/>
      <w:r w:rsidRPr="000228E1">
        <w:rPr>
          <w:b/>
          <w:color w:val="000000" w:themeColor="text1"/>
        </w:rPr>
        <w:t>：</w:t>
      </w:r>
      <w:r w:rsidRPr="00CA6223">
        <w:rPr>
          <w:color w:val="000000" w:themeColor="text1"/>
        </w:rPr>
        <w:t>THUMBA1991</w:t>
      </w:r>
      <w:r>
        <w:rPr>
          <w:rFonts w:ascii="Arial" w:hAnsi="Arial" w:cs="Arial"/>
          <w:color w:val="808285"/>
          <w:szCs w:val="21"/>
        </w:rPr>
        <w:br/>
      </w:r>
      <w:r>
        <w:rPr>
          <w:noProof/>
        </w:rPr>
        <w:drawing>
          <wp:inline distT="0" distB="0" distL="0" distR="0">
            <wp:extent cx="1485900" cy="1485900"/>
            <wp:effectExtent l="0" t="0" r="0" b="0"/>
            <wp:docPr id="1" name="图片 1" descr="清华MBA微信号：THUMBA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清华MBA微信号：THUMBA19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sectPr w:rsidR="00CA6223" w:rsidRPr="007F5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D07"/>
    <w:multiLevelType w:val="hybridMultilevel"/>
    <w:tmpl w:val="A6EE9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332D68"/>
    <w:multiLevelType w:val="hybridMultilevel"/>
    <w:tmpl w:val="47863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46A50C8"/>
    <w:multiLevelType w:val="hybridMultilevel"/>
    <w:tmpl w:val="D578F1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CC47128"/>
    <w:multiLevelType w:val="hybridMultilevel"/>
    <w:tmpl w:val="4C4C8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9504CD2"/>
    <w:multiLevelType w:val="hybridMultilevel"/>
    <w:tmpl w:val="F314E392"/>
    <w:lvl w:ilvl="0" w:tplc="E9807DF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C6358C"/>
    <w:multiLevelType w:val="hybridMultilevel"/>
    <w:tmpl w:val="108AF8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2D"/>
    <w:rsid w:val="000228E1"/>
    <w:rsid w:val="004A4733"/>
    <w:rsid w:val="004F4405"/>
    <w:rsid w:val="005B03E8"/>
    <w:rsid w:val="007F5E20"/>
    <w:rsid w:val="00AC7E96"/>
    <w:rsid w:val="00CA6223"/>
    <w:rsid w:val="00E6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811FC-1978-4114-849F-26C6EB0B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62B2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2B2D"/>
    <w:rPr>
      <w:rFonts w:ascii="宋体" w:eastAsia="宋体" w:hAnsi="宋体" w:cs="宋体"/>
      <w:b/>
      <w:bCs/>
      <w:kern w:val="0"/>
      <w:sz w:val="36"/>
      <w:szCs w:val="36"/>
    </w:rPr>
  </w:style>
  <w:style w:type="character" w:styleId="a3">
    <w:name w:val="Strong"/>
    <w:basedOn w:val="a0"/>
    <w:uiPriority w:val="22"/>
    <w:qFormat/>
    <w:rsid w:val="00E62B2D"/>
    <w:rPr>
      <w:b/>
      <w:bCs/>
    </w:rPr>
  </w:style>
  <w:style w:type="paragraph" w:styleId="a4">
    <w:name w:val="Normal (Web)"/>
    <w:basedOn w:val="a"/>
    <w:uiPriority w:val="99"/>
    <w:semiHidden/>
    <w:unhideWhenUsed/>
    <w:rsid w:val="00E62B2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E62B2D"/>
    <w:rPr>
      <w:color w:val="0000FF"/>
      <w:u w:val="single"/>
    </w:rPr>
  </w:style>
  <w:style w:type="character" w:customStyle="1" w:styleId="apple-converted-space">
    <w:name w:val="apple-converted-space"/>
    <w:basedOn w:val="a0"/>
    <w:rsid w:val="00E62B2D"/>
  </w:style>
  <w:style w:type="paragraph" w:styleId="a6">
    <w:name w:val="List Paragraph"/>
    <w:basedOn w:val="a"/>
    <w:uiPriority w:val="34"/>
    <w:qFormat/>
    <w:rsid w:val="00AC7E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19061">
      <w:bodyDiv w:val="1"/>
      <w:marLeft w:val="0"/>
      <w:marRight w:val="0"/>
      <w:marTop w:val="0"/>
      <w:marBottom w:val="0"/>
      <w:divBdr>
        <w:top w:val="none" w:sz="0" w:space="0" w:color="auto"/>
        <w:left w:val="none" w:sz="0" w:space="0" w:color="auto"/>
        <w:bottom w:val="none" w:sz="0" w:space="0" w:color="auto"/>
        <w:right w:val="none" w:sz="0" w:space="0" w:color="auto"/>
      </w:divBdr>
    </w:div>
    <w:div w:id="714698550">
      <w:bodyDiv w:val="1"/>
      <w:marLeft w:val="0"/>
      <w:marRight w:val="0"/>
      <w:marTop w:val="0"/>
      <w:marBottom w:val="0"/>
      <w:divBdr>
        <w:top w:val="none" w:sz="0" w:space="0" w:color="auto"/>
        <w:left w:val="none" w:sz="0" w:space="0" w:color="auto"/>
        <w:bottom w:val="none" w:sz="0" w:space="0" w:color="auto"/>
        <w:right w:val="none" w:sz="0" w:space="0" w:color="auto"/>
      </w:divBdr>
    </w:div>
    <w:div w:id="14526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ettings" Target="settings.xml"/><Relationship Id="rId7" Type="http://schemas.openxmlformats.org/officeDocument/2006/relationships/hyperlink" Target="http://yz.tsinghua.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z.chsi.com.cn/" TargetMode="External"/><Relationship Id="rId11" Type="http://schemas.openxmlformats.org/officeDocument/2006/relationships/fontTable" Target="fontTable.xml"/><Relationship Id="rId5" Type="http://schemas.openxmlformats.org/officeDocument/2006/relationships/hyperlink" Target="http://mbaadmissions.sem.tsinghua.edu.c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baadmissions@sem.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758</Words>
  <Characters>4324</Characters>
  <Application>Microsoft Office Word</Application>
  <DocSecurity>0</DocSecurity>
  <Lines>36</Lines>
  <Paragraphs>10</Paragraphs>
  <ScaleCrop>false</ScaleCrop>
  <Company>TsinghuaSEM</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Yuntao</dc:creator>
  <cp:keywords/>
  <dc:description/>
  <cp:lastModifiedBy>Yuntao</cp:lastModifiedBy>
  <cp:revision>7</cp:revision>
  <dcterms:created xsi:type="dcterms:W3CDTF">2014-10-07T13:03:00Z</dcterms:created>
  <dcterms:modified xsi:type="dcterms:W3CDTF">2014-10-07T13:43:00Z</dcterms:modified>
</cp:coreProperties>
</file>