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A7" w:rsidRPr="001518BC" w:rsidRDefault="00BF29A7" w:rsidP="00BF29A7">
      <w:pPr>
        <w:pStyle w:val="1"/>
        <w:spacing w:line="360" w:lineRule="auto"/>
        <w:ind w:firstLineChars="0" w:firstLine="0"/>
        <w:jc w:val="center"/>
        <w:rPr>
          <w:rFonts w:ascii="宋体" w:hAnsi="宋体" w:cs="宋体"/>
          <w:bCs/>
          <w:sz w:val="24"/>
        </w:rPr>
      </w:pPr>
      <w:r w:rsidRPr="001518BC">
        <w:rPr>
          <w:rFonts w:ascii="宋体" w:hAnsi="宋体" w:cs="宋体" w:hint="eastAsia"/>
          <w:bCs/>
          <w:sz w:val="24"/>
        </w:rPr>
        <w:t>北京大学2019年招收攻读硕士学位研究生</w:t>
      </w:r>
    </w:p>
    <w:p w:rsidR="00BF29A7" w:rsidRPr="001518BC" w:rsidRDefault="00BF29A7" w:rsidP="00BF29A7">
      <w:pPr>
        <w:spacing w:line="360" w:lineRule="auto"/>
        <w:jc w:val="center"/>
        <w:rPr>
          <w:rFonts w:ascii="宋体" w:eastAsia="宋体" w:hAnsi="宋体"/>
          <w:bCs/>
          <w:sz w:val="24"/>
          <w:szCs w:val="24"/>
        </w:rPr>
      </w:pPr>
      <w:r w:rsidRPr="001518BC">
        <w:rPr>
          <w:rFonts w:ascii="宋体" w:eastAsia="宋体" w:hAnsi="宋体" w:hint="eastAsia"/>
          <w:bCs/>
          <w:sz w:val="24"/>
          <w:szCs w:val="24"/>
        </w:rPr>
        <w:t>入学考试模拟试题（一）</w:t>
      </w:r>
    </w:p>
    <w:p w:rsidR="00BF29A7" w:rsidRPr="001518BC" w:rsidRDefault="00BF29A7" w:rsidP="00BF29A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1518BC">
        <w:rPr>
          <w:rFonts w:ascii="宋体" w:eastAsia="宋体" w:hAnsi="宋体" w:cs="宋体" w:hint="eastAsia"/>
          <w:sz w:val="24"/>
          <w:szCs w:val="24"/>
        </w:rPr>
        <w:t>命题时间：2018年11.22日             命题人：育明教育考研考博研究室</w:t>
      </w:r>
    </w:p>
    <w:p w:rsidR="00AA2D94" w:rsidRPr="001518BC" w:rsidRDefault="00654197" w:rsidP="00AA2D94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微观经济学（7</w:t>
      </w:r>
      <w:r w:rsidRPr="001518BC">
        <w:rPr>
          <w:rFonts w:ascii="宋体" w:eastAsia="宋体" w:hAnsi="宋体"/>
          <w:sz w:val="24"/>
          <w:szCs w:val="24"/>
        </w:rPr>
        <w:t>5</w:t>
      </w:r>
      <w:r w:rsidRPr="001518BC">
        <w:rPr>
          <w:rFonts w:ascii="宋体" w:eastAsia="宋体" w:hAnsi="宋体" w:hint="eastAsia"/>
          <w:sz w:val="24"/>
          <w:szCs w:val="24"/>
        </w:rPr>
        <w:t>分）</w:t>
      </w:r>
    </w:p>
    <w:p w:rsidR="00654197" w:rsidRPr="001518BC" w:rsidRDefault="00654197" w:rsidP="0065419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证明：若一个行业中存在 N 家生产同质产品的企业，每家企业生产的边际成本都为 c， 市场需求的反函数为 p=a-</w:t>
      </w:r>
      <w:proofErr w:type="spellStart"/>
      <w:r w:rsidRPr="001518BC">
        <w:rPr>
          <w:rFonts w:ascii="宋体" w:eastAsia="宋体" w:hAnsi="宋体" w:hint="eastAsia"/>
          <w:sz w:val="24"/>
          <w:szCs w:val="24"/>
        </w:rPr>
        <w:t>bQ</w:t>
      </w:r>
      <w:proofErr w:type="spellEnd"/>
      <w:r w:rsidRPr="001518BC">
        <w:rPr>
          <w:rFonts w:ascii="宋体" w:eastAsia="宋体" w:hAnsi="宋体" w:hint="eastAsia"/>
          <w:sz w:val="24"/>
          <w:szCs w:val="24"/>
        </w:rPr>
        <w:t>(a&gt;0,b&gt;0,a&gt;c)，设完全竞争时行业总产量为 Q*，则古诺均衡时 该行业的总产量为</w:t>
      </w:r>
      <w:r w:rsidR="00F2318C" w:rsidRPr="001518BC">
        <w:rPr>
          <w:rFonts w:ascii="宋体" w:eastAsia="宋体" w:hAnsi="宋体"/>
          <w:sz w:val="24"/>
          <w:szCs w:val="24"/>
        </w:rPr>
        <w:t>N/ (N+1)Q*.</w:t>
      </w:r>
      <w:r w:rsidRPr="001518BC">
        <w:rPr>
          <w:rFonts w:ascii="宋体" w:eastAsia="宋体" w:hAnsi="宋体" w:hint="eastAsia"/>
          <w:sz w:val="24"/>
          <w:szCs w:val="24"/>
        </w:rPr>
        <w:t>（1</w:t>
      </w:r>
      <w:r w:rsidR="000A4C6D" w:rsidRPr="001518BC">
        <w:rPr>
          <w:rFonts w:ascii="宋体" w:eastAsia="宋体" w:hAnsi="宋体"/>
          <w:sz w:val="24"/>
          <w:szCs w:val="24"/>
        </w:rPr>
        <w:t>5</w:t>
      </w:r>
      <w:r w:rsidRPr="001518BC">
        <w:rPr>
          <w:rFonts w:ascii="宋体" w:eastAsia="宋体" w:hAnsi="宋体" w:hint="eastAsia"/>
          <w:sz w:val="24"/>
          <w:szCs w:val="24"/>
        </w:rPr>
        <w:t>）</w:t>
      </w:r>
    </w:p>
    <w:p w:rsidR="00F2318C" w:rsidRPr="001518BC" w:rsidRDefault="00F2318C" w:rsidP="00F2318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经济体中有两种消费者A和B，已知两者的效用函数为</w:t>
      </w:r>
      <w:r w:rsidR="00151034" w:rsidRPr="001518BC">
        <w:rPr>
          <w:rFonts w:ascii="宋体" w:eastAsia="宋体" w:hAnsi="宋体" w:hint="eastAsia"/>
          <w:sz w:val="24"/>
          <w:szCs w:val="24"/>
        </w:rPr>
        <w:t>U</w:t>
      </w:r>
      <w:r w:rsidR="00151034" w:rsidRPr="001518BC">
        <w:rPr>
          <w:rFonts w:ascii="宋体" w:eastAsia="宋体" w:hAnsi="宋体"/>
          <w:sz w:val="24"/>
          <w:szCs w:val="24"/>
        </w:rPr>
        <w:t>A=</w:t>
      </w:r>
      <w:proofErr w:type="spellStart"/>
      <w:r w:rsidR="00151034" w:rsidRPr="001518BC">
        <w:rPr>
          <w:rFonts w:ascii="宋体" w:eastAsia="宋体" w:hAnsi="宋体"/>
          <w:sz w:val="24"/>
          <w:szCs w:val="24"/>
        </w:rPr>
        <w:t>XA</w:t>
      </w:r>
      <w:r w:rsidR="00151034" w:rsidRPr="001518BC">
        <w:rPr>
          <w:rFonts w:ascii="宋体" w:eastAsia="宋体" w:hAnsi="宋体" w:hint="eastAsia"/>
          <w:sz w:val="24"/>
          <w:szCs w:val="24"/>
        </w:rPr>
        <w:t>+ln</w:t>
      </w:r>
      <w:r w:rsidR="00151034" w:rsidRPr="001518BC">
        <w:rPr>
          <w:rFonts w:ascii="宋体" w:eastAsia="宋体" w:hAnsi="宋体"/>
          <w:sz w:val="24"/>
          <w:szCs w:val="24"/>
        </w:rPr>
        <w:t>YA</w:t>
      </w:r>
      <w:proofErr w:type="spellEnd"/>
      <w:r w:rsidRPr="001518BC">
        <w:rPr>
          <w:rFonts w:ascii="宋体" w:eastAsia="宋体" w:hAnsi="宋体" w:hint="eastAsia"/>
          <w:sz w:val="24"/>
          <w:szCs w:val="24"/>
        </w:rPr>
        <w:t>,</w:t>
      </w:r>
      <w:r w:rsidR="00151034" w:rsidRPr="001518BC">
        <w:rPr>
          <w:rFonts w:ascii="宋体" w:eastAsia="宋体" w:hAnsi="宋体" w:hint="eastAsia"/>
          <w:sz w:val="24"/>
          <w:szCs w:val="24"/>
        </w:rPr>
        <w:t>而</w:t>
      </w:r>
      <w:r w:rsidRPr="001518BC">
        <w:rPr>
          <w:rFonts w:ascii="宋体" w:eastAsia="宋体" w:hAnsi="宋体" w:hint="eastAsia"/>
          <w:sz w:val="24"/>
          <w:szCs w:val="24"/>
        </w:rPr>
        <w:t xml:space="preserve"> </w:t>
      </w:r>
      <w:r w:rsidR="00151034" w:rsidRPr="001518BC">
        <w:rPr>
          <w:rFonts w:ascii="宋体" w:eastAsia="宋体" w:hAnsi="宋体" w:hint="eastAsia"/>
          <w:sz w:val="24"/>
          <w:szCs w:val="24"/>
        </w:rPr>
        <w:t>U</w:t>
      </w:r>
      <w:r w:rsidR="00151034" w:rsidRPr="001518BC">
        <w:rPr>
          <w:rFonts w:ascii="宋体" w:eastAsia="宋体" w:hAnsi="宋体"/>
          <w:sz w:val="24"/>
          <w:szCs w:val="24"/>
        </w:rPr>
        <w:t>B=XB</w:t>
      </w:r>
      <w:r w:rsidR="00151034" w:rsidRPr="001518BC">
        <w:rPr>
          <w:rFonts w:ascii="宋体" w:eastAsia="宋体" w:hAnsi="宋体" w:hint="eastAsia"/>
          <w:sz w:val="24"/>
          <w:szCs w:val="24"/>
        </w:rPr>
        <w:t>*</w:t>
      </w:r>
      <w:r w:rsidR="00151034" w:rsidRPr="001518BC">
        <w:rPr>
          <w:rFonts w:ascii="宋体" w:eastAsia="宋体" w:hAnsi="宋体"/>
          <w:sz w:val="24"/>
          <w:szCs w:val="24"/>
        </w:rPr>
        <w:t>YB</w:t>
      </w:r>
      <w:r w:rsidRPr="001518BC">
        <w:rPr>
          <w:rFonts w:ascii="宋体" w:eastAsia="宋体" w:hAnsi="宋体" w:hint="eastAsia"/>
          <w:sz w:val="24"/>
          <w:szCs w:val="24"/>
        </w:rPr>
        <w:t>已经知道 A 有 3 单位 X 和 2 单位 Y，而 B 有 1 单位 X 和 6 单位 Y，又知道经济体中有 50 个 A 消费者，和 100 个 B 消费者。他们能够通过市场交易来实现效用的大化。 那么请推导市场的均衡价格和两类消费者的消费量。（1</w:t>
      </w:r>
      <w:r w:rsidR="007B40A1" w:rsidRPr="001518BC">
        <w:rPr>
          <w:rFonts w:ascii="宋体" w:eastAsia="宋体" w:hAnsi="宋体"/>
          <w:sz w:val="24"/>
          <w:szCs w:val="24"/>
        </w:rPr>
        <w:t>5</w:t>
      </w:r>
      <w:r w:rsidRPr="001518BC">
        <w:rPr>
          <w:rFonts w:ascii="宋体" w:eastAsia="宋体" w:hAnsi="宋体" w:hint="eastAsia"/>
          <w:sz w:val="24"/>
          <w:szCs w:val="24"/>
        </w:rPr>
        <w:t>）</w:t>
      </w:r>
    </w:p>
    <w:p w:rsidR="00151034" w:rsidRPr="001518BC" w:rsidRDefault="00233FB8" w:rsidP="00233FB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 xml:space="preserve">计算题：找出 A、B 两人的 Nash </w:t>
      </w:r>
      <w:proofErr w:type="spellStart"/>
      <w:r w:rsidRPr="001518BC">
        <w:rPr>
          <w:rFonts w:ascii="宋体" w:eastAsia="宋体" w:hAnsi="宋体" w:hint="eastAsia"/>
          <w:sz w:val="24"/>
          <w:szCs w:val="24"/>
        </w:rPr>
        <w:t>Equlibria</w:t>
      </w:r>
      <w:proofErr w:type="spellEnd"/>
      <w:r w:rsidRPr="001518BC">
        <w:rPr>
          <w:rFonts w:ascii="宋体" w:eastAsia="宋体" w:hAnsi="宋体" w:hint="eastAsia"/>
          <w:sz w:val="24"/>
          <w:szCs w:val="24"/>
        </w:rPr>
        <w:t xml:space="preserve"> （含混合策略的均衡）</w:t>
      </w:r>
      <w:r w:rsidR="0028678E" w:rsidRPr="001518BC">
        <w:rPr>
          <w:rFonts w:ascii="宋体" w:eastAsia="宋体" w:hAnsi="宋体" w:hint="eastAsia"/>
          <w:sz w:val="24"/>
          <w:szCs w:val="24"/>
        </w:rPr>
        <w:t>（1</w:t>
      </w:r>
      <w:r w:rsidR="0028678E" w:rsidRPr="001518BC">
        <w:rPr>
          <w:rFonts w:ascii="宋体" w:eastAsia="宋体" w:hAnsi="宋体"/>
          <w:sz w:val="24"/>
          <w:szCs w:val="24"/>
        </w:rPr>
        <w:t>5</w:t>
      </w:r>
      <w:r w:rsidR="007B40A1" w:rsidRPr="001518BC">
        <w:rPr>
          <w:rFonts w:ascii="宋体" w:eastAsia="宋体" w:hAnsi="宋体" w:hint="eastAsia"/>
          <w:sz w:val="24"/>
          <w:szCs w:val="24"/>
        </w:rPr>
        <w:t>分</w:t>
      </w:r>
      <w:r w:rsidR="0028678E" w:rsidRPr="001518BC">
        <w:rPr>
          <w:rFonts w:ascii="宋体" w:eastAsia="宋体" w:hAnsi="宋体" w:hint="eastAsia"/>
          <w:sz w:val="24"/>
          <w:szCs w:val="24"/>
        </w:rPr>
        <w:t>）</w:t>
      </w:r>
    </w:p>
    <w:p w:rsidR="00233FB8" w:rsidRPr="001518BC" w:rsidRDefault="00233FB8" w:rsidP="00233FB8">
      <w:pPr>
        <w:pStyle w:val="a3"/>
        <w:ind w:left="720" w:firstLineChars="0" w:firstLine="0"/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724525" cy="116847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00" cy="117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78E" w:rsidRPr="001518BC" w:rsidRDefault="0028678E" w:rsidP="0028678E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4</w:t>
      </w:r>
      <w:r w:rsidR="007B40A1" w:rsidRPr="001518BC">
        <w:rPr>
          <w:rFonts w:ascii="宋体" w:eastAsia="宋体" w:hAnsi="宋体" w:hint="eastAsia"/>
          <w:sz w:val="24"/>
          <w:szCs w:val="24"/>
        </w:rPr>
        <w:t>、</w:t>
      </w:r>
      <w:r w:rsidRPr="001518BC">
        <w:rPr>
          <w:rFonts w:ascii="宋体" w:eastAsia="宋体" w:hAnsi="宋体" w:hint="eastAsia"/>
          <w:sz w:val="24"/>
          <w:szCs w:val="24"/>
        </w:rPr>
        <w:t>有一家钢厂，生产成本为</w:t>
      </w:r>
      <w:r w:rsidR="007B40A1" w:rsidRPr="001518BC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246188" cy="2381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089" cy="23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8BC">
        <w:rPr>
          <w:rFonts w:ascii="宋体" w:eastAsia="宋体" w:hAnsi="宋体" w:hint="eastAsia"/>
          <w:sz w:val="24"/>
          <w:szCs w:val="24"/>
        </w:rPr>
        <w:t>，有一家渔场，生产成本为</w:t>
      </w:r>
      <w:r w:rsidR="007B40A1" w:rsidRPr="001518BC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971550" cy="266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8BC">
        <w:rPr>
          <w:rFonts w:ascii="宋体" w:eastAsia="宋体" w:hAnsi="宋体" w:hint="eastAsia"/>
          <w:sz w:val="24"/>
          <w:szCs w:val="24"/>
        </w:rPr>
        <w:t xml:space="preserve">，其中 s 为钢产量，f 为鱼产量，x 为污染排放量，问： </w:t>
      </w:r>
    </w:p>
    <w:p w:rsidR="007B40A1" w:rsidRPr="001518BC" w:rsidRDefault="0028678E" w:rsidP="0028678E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（1）是否可以通过征收税收 t 达到社会最优化？可以的话，t 为多少？若不可以，说明 理由。</w:t>
      </w:r>
    </w:p>
    <w:p w:rsidR="00233FB8" w:rsidRPr="001518BC" w:rsidRDefault="0028678E" w:rsidP="0028678E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（2）如果政府现在最大排污量 K，排污权可以自由买卖，问最大排污量为多少？</w:t>
      </w:r>
      <w:r w:rsidR="007B40A1" w:rsidRPr="001518BC">
        <w:rPr>
          <w:rFonts w:ascii="宋体" w:eastAsia="宋体" w:hAnsi="宋体" w:hint="eastAsia"/>
          <w:sz w:val="24"/>
          <w:szCs w:val="24"/>
        </w:rPr>
        <w:t>·（</w:t>
      </w:r>
      <w:r w:rsidR="007B40A1" w:rsidRPr="001518BC">
        <w:rPr>
          <w:rFonts w:ascii="宋体" w:eastAsia="宋体" w:hAnsi="宋体"/>
          <w:sz w:val="24"/>
          <w:szCs w:val="24"/>
        </w:rPr>
        <w:t>1</w:t>
      </w:r>
      <w:r w:rsidR="000A4C6D" w:rsidRPr="001518BC">
        <w:rPr>
          <w:rFonts w:ascii="宋体" w:eastAsia="宋体" w:hAnsi="宋体"/>
          <w:sz w:val="24"/>
          <w:szCs w:val="24"/>
        </w:rPr>
        <w:t>5</w:t>
      </w:r>
      <w:r w:rsidR="007B40A1" w:rsidRPr="001518BC">
        <w:rPr>
          <w:rFonts w:ascii="宋体" w:eastAsia="宋体" w:hAnsi="宋体"/>
          <w:sz w:val="24"/>
          <w:szCs w:val="24"/>
        </w:rPr>
        <w:t xml:space="preserve"> </w:t>
      </w:r>
      <w:r w:rsidR="007B40A1" w:rsidRPr="001518BC">
        <w:rPr>
          <w:rFonts w:ascii="宋体" w:eastAsia="宋体" w:hAnsi="宋体" w:hint="eastAsia"/>
          <w:sz w:val="24"/>
          <w:szCs w:val="24"/>
        </w:rPr>
        <w:t>分）</w:t>
      </w:r>
    </w:p>
    <w:p w:rsidR="00014479" w:rsidRPr="001518BC" w:rsidRDefault="000A4C6D" w:rsidP="007B40A1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/>
          <w:sz w:val="24"/>
          <w:szCs w:val="24"/>
        </w:rPr>
        <w:t>5</w:t>
      </w:r>
      <w:r w:rsidR="005C0BD4" w:rsidRPr="001518BC">
        <w:rPr>
          <w:rFonts w:ascii="宋体" w:eastAsia="宋体" w:hAnsi="宋体" w:hint="eastAsia"/>
          <w:sz w:val="24"/>
          <w:szCs w:val="24"/>
        </w:rPr>
        <w:t>、</w:t>
      </w:r>
      <w:r w:rsidR="007B40A1" w:rsidRPr="001518BC">
        <w:rPr>
          <w:rFonts w:ascii="宋体" w:eastAsia="宋体" w:hAnsi="宋体" w:hint="eastAsia"/>
          <w:sz w:val="24"/>
          <w:szCs w:val="24"/>
        </w:rPr>
        <w:t>证明</w:t>
      </w:r>
      <w:r w:rsidR="00014479" w:rsidRPr="001518BC">
        <w:rPr>
          <w:rFonts w:ascii="宋体" w:eastAsia="宋体" w:hAnsi="宋体" w:hint="eastAsia"/>
          <w:sz w:val="24"/>
          <w:szCs w:val="24"/>
        </w:rPr>
        <w:t>题</w:t>
      </w:r>
    </w:p>
    <w:p w:rsidR="007B40A1" w:rsidRPr="001518BC" w:rsidRDefault="007B40A1" w:rsidP="007B40A1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完全垄断厂商产品最优价格高于边际成本，且与需求弹性负相关</w:t>
      </w:r>
      <w:r w:rsidR="000A4C6D" w:rsidRPr="001518BC">
        <w:rPr>
          <w:rFonts w:ascii="宋体" w:eastAsia="宋体" w:hAnsi="宋体" w:hint="eastAsia"/>
          <w:sz w:val="24"/>
          <w:szCs w:val="24"/>
        </w:rPr>
        <w:t>（1</w:t>
      </w:r>
      <w:r w:rsidR="00014479" w:rsidRPr="001518BC">
        <w:rPr>
          <w:rFonts w:ascii="宋体" w:eastAsia="宋体" w:hAnsi="宋体"/>
          <w:sz w:val="24"/>
          <w:szCs w:val="24"/>
        </w:rPr>
        <w:t>5</w:t>
      </w:r>
      <w:r w:rsidR="000A4C6D" w:rsidRPr="001518BC">
        <w:rPr>
          <w:rFonts w:ascii="宋体" w:eastAsia="宋体" w:hAnsi="宋体" w:hint="eastAsia"/>
          <w:sz w:val="24"/>
          <w:szCs w:val="24"/>
        </w:rPr>
        <w:t>分）</w:t>
      </w:r>
    </w:p>
    <w:p w:rsidR="00D752A9" w:rsidRPr="001518BC" w:rsidRDefault="00D752A9" w:rsidP="007B40A1">
      <w:pPr>
        <w:rPr>
          <w:rFonts w:ascii="宋体" w:eastAsia="宋体" w:hAnsi="宋体"/>
          <w:sz w:val="24"/>
          <w:szCs w:val="24"/>
        </w:rPr>
      </w:pPr>
    </w:p>
    <w:p w:rsidR="00D752A9" w:rsidRPr="001518BC" w:rsidRDefault="00D752A9" w:rsidP="007B40A1">
      <w:pPr>
        <w:rPr>
          <w:rFonts w:ascii="宋体" w:eastAsia="宋体" w:hAnsi="宋体"/>
          <w:sz w:val="24"/>
          <w:szCs w:val="24"/>
        </w:rPr>
      </w:pPr>
    </w:p>
    <w:p w:rsidR="000A4C6D" w:rsidRPr="001518BC" w:rsidRDefault="000A4C6D" w:rsidP="007B40A1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lastRenderedPageBreak/>
        <w:t>宏观经济学</w:t>
      </w:r>
      <w:r w:rsidR="00014479" w:rsidRPr="001518BC">
        <w:rPr>
          <w:rFonts w:ascii="宋体" w:eastAsia="宋体" w:hAnsi="宋体" w:hint="eastAsia"/>
          <w:sz w:val="24"/>
          <w:szCs w:val="24"/>
        </w:rPr>
        <w:t>（7</w:t>
      </w:r>
      <w:r w:rsidR="00014479" w:rsidRPr="001518BC">
        <w:rPr>
          <w:rFonts w:ascii="宋体" w:eastAsia="宋体" w:hAnsi="宋体"/>
          <w:sz w:val="24"/>
          <w:szCs w:val="24"/>
        </w:rPr>
        <w:t>5</w:t>
      </w:r>
      <w:r w:rsidR="00014479" w:rsidRPr="001518BC">
        <w:rPr>
          <w:rFonts w:ascii="宋体" w:eastAsia="宋体" w:hAnsi="宋体" w:hint="eastAsia"/>
          <w:sz w:val="24"/>
          <w:szCs w:val="24"/>
        </w:rPr>
        <w:t>分）</w:t>
      </w:r>
      <w:r w:rsidRPr="001518BC">
        <w:rPr>
          <w:rFonts w:ascii="宋体" w:eastAsia="宋体" w:hAnsi="宋体" w:hint="eastAsia"/>
          <w:sz w:val="24"/>
          <w:szCs w:val="24"/>
        </w:rPr>
        <w:t>：</w:t>
      </w:r>
    </w:p>
    <w:p w:rsidR="000A4C6D" w:rsidRPr="001518BC" w:rsidRDefault="000A4C6D" w:rsidP="007B40A1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一、计算题（</w:t>
      </w:r>
      <w:r w:rsidR="00014479" w:rsidRPr="001518BC">
        <w:rPr>
          <w:rFonts w:ascii="宋体" w:eastAsia="宋体" w:hAnsi="宋体"/>
          <w:sz w:val="24"/>
          <w:szCs w:val="24"/>
        </w:rPr>
        <w:t>45</w:t>
      </w:r>
      <w:r w:rsidRPr="001518BC">
        <w:rPr>
          <w:rFonts w:ascii="宋体" w:eastAsia="宋体" w:hAnsi="宋体" w:hint="eastAsia"/>
          <w:sz w:val="24"/>
          <w:szCs w:val="24"/>
        </w:rPr>
        <w:t>分）</w:t>
      </w:r>
    </w:p>
    <w:p w:rsidR="000A4C6D" w:rsidRPr="001518BC" w:rsidRDefault="000A4C6D" w:rsidP="007B40A1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1、三部门封闭经济，用收入支出的I</w:t>
      </w:r>
      <w:r w:rsidRPr="001518BC">
        <w:rPr>
          <w:rFonts w:ascii="宋体" w:eastAsia="宋体" w:hAnsi="宋体"/>
          <w:sz w:val="24"/>
          <w:szCs w:val="24"/>
        </w:rPr>
        <w:t>-S</w:t>
      </w:r>
      <w:r w:rsidRPr="001518BC">
        <w:rPr>
          <w:rFonts w:ascii="宋体" w:eastAsia="宋体" w:hAnsi="宋体" w:hint="eastAsia"/>
          <w:sz w:val="24"/>
          <w:szCs w:val="24"/>
        </w:rPr>
        <w:t>模型分析凯恩斯“节俭的悖论”思想，对于不同情形用几何图形表示</w:t>
      </w:r>
      <w:r w:rsidR="00014479" w:rsidRPr="001518BC">
        <w:rPr>
          <w:rFonts w:ascii="宋体" w:eastAsia="宋体" w:hAnsi="宋体" w:hint="eastAsia"/>
          <w:sz w:val="24"/>
          <w:szCs w:val="24"/>
        </w:rPr>
        <w:t>（1</w:t>
      </w:r>
      <w:r w:rsidR="00014479" w:rsidRPr="001518BC">
        <w:rPr>
          <w:rFonts w:ascii="宋体" w:eastAsia="宋体" w:hAnsi="宋体"/>
          <w:sz w:val="24"/>
          <w:szCs w:val="24"/>
        </w:rPr>
        <w:t>5</w:t>
      </w:r>
      <w:r w:rsidR="00014479" w:rsidRPr="001518BC">
        <w:rPr>
          <w:rFonts w:ascii="宋体" w:eastAsia="宋体" w:hAnsi="宋体" w:hint="eastAsia"/>
          <w:sz w:val="24"/>
          <w:szCs w:val="24"/>
        </w:rPr>
        <w:t>）</w:t>
      </w:r>
    </w:p>
    <w:p w:rsidR="000A4C6D" w:rsidRPr="001518BC" w:rsidRDefault="000A4C6D" w:rsidP="000A4C6D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 xml:space="preserve">2、已知下列资料，国内生产总值 6000 亿元，总投资 800 亿元，净投资 300 亿元，消费 400 亿元，政府购买 1100 亿元，政府预算盈余 300 亿元，试计算： </w:t>
      </w:r>
      <w:r w:rsidR="00014479" w:rsidRPr="001518BC">
        <w:rPr>
          <w:rFonts w:ascii="宋体" w:eastAsia="宋体" w:hAnsi="宋体" w:hint="eastAsia"/>
          <w:sz w:val="24"/>
          <w:szCs w:val="24"/>
        </w:rPr>
        <w:t>（1</w:t>
      </w:r>
      <w:r w:rsidR="00014479" w:rsidRPr="001518BC">
        <w:rPr>
          <w:rFonts w:ascii="宋体" w:eastAsia="宋体" w:hAnsi="宋体"/>
          <w:sz w:val="24"/>
          <w:szCs w:val="24"/>
        </w:rPr>
        <w:t>5</w:t>
      </w:r>
      <w:r w:rsidR="00014479" w:rsidRPr="001518BC">
        <w:rPr>
          <w:rFonts w:ascii="宋体" w:eastAsia="宋体" w:hAnsi="宋体" w:hint="eastAsia"/>
          <w:sz w:val="24"/>
          <w:szCs w:val="24"/>
        </w:rPr>
        <w:t>分）</w:t>
      </w:r>
    </w:p>
    <w:p w:rsidR="000A4C6D" w:rsidRPr="001518BC" w:rsidRDefault="000A4C6D" w:rsidP="006D7EAC">
      <w:pPr>
        <w:ind w:leftChars="100" w:left="220"/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 xml:space="preserve">1、国内生产净值； </w:t>
      </w:r>
    </w:p>
    <w:p w:rsidR="000A4C6D" w:rsidRPr="001518BC" w:rsidRDefault="000A4C6D" w:rsidP="006D7EAC">
      <w:pPr>
        <w:ind w:leftChars="100" w:left="220"/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 xml:space="preserve">2、净出口； </w:t>
      </w:r>
    </w:p>
    <w:p w:rsidR="000A4C6D" w:rsidRPr="001518BC" w:rsidRDefault="000A4C6D" w:rsidP="006D7EAC">
      <w:pPr>
        <w:ind w:leftChars="100" w:left="220"/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 xml:space="preserve">3、政府税收减去政府转移支付后的收入； </w:t>
      </w:r>
      <w:bookmarkStart w:id="0" w:name="_GoBack"/>
      <w:bookmarkEnd w:id="0"/>
    </w:p>
    <w:p w:rsidR="000A4C6D" w:rsidRPr="001518BC" w:rsidRDefault="000A4C6D" w:rsidP="006D7EAC">
      <w:pPr>
        <w:ind w:leftChars="100" w:left="220"/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 xml:space="preserve">4、个人可支配收入； </w:t>
      </w:r>
    </w:p>
    <w:p w:rsidR="000A4C6D" w:rsidRPr="001518BC" w:rsidRDefault="000A4C6D" w:rsidP="006D7EAC">
      <w:pPr>
        <w:ind w:leftChars="100" w:left="220"/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5、个人储蓄</w:t>
      </w:r>
    </w:p>
    <w:p w:rsidR="006D7EAC" w:rsidRPr="001518BC" w:rsidRDefault="006D7EAC" w:rsidP="006D7EAC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3、设Y为总收入，P为价格水平，</w:t>
      </w:r>
      <w:proofErr w:type="spellStart"/>
      <w:r w:rsidRPr="001518BC">
        <w:rPr>
          <w:rFonts w:ascii="宋体" w:eastAsia="宋体" w:hAnsi="宋体" w:hint="eastAsia"/>
          <w:sz w:val="24"/>
          <w:szCs w:val="24"/>
        </w:rPr>
        <w:t>i</w:t>
      </w:r>
      <w:proofErr w:type="spellEnd"/>
      <w:r w:rsidRPr="001518BC">
        <w:rPr>
          <w:rFonts w:ascii="宋体" w:eastAsia="宋体" w:hAnsi="宋体" w:hint="eastAsia"/>
          <w:sz w:val="24"/>
          <w:szCs w:val="24"/>
        </w:rPr>
        <w:t>为利率。已知：</w:t>
      </w:r>
    </w:p>
    <w:p w:rsidR="006D7EAC" w:rsidRPr="001518BC" w:rsidRDefault="006D7EAC" w:rsidP="006D7EAC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消费C=500+0.8Y-1000i</w:t>
      </w:r>
    </w:p>
    <w:p w:rsidR="006D7EAC" w:rsidRPr="001518BC" w:rsidRDefault="006D7EAC" w:rsidP="006D7EAC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投资I=1000-1500i</w:t>
      </w:r>
    </w:p>
    <w:p w:rsidR="006D7EAC" w:rsidRPr="001518BC" w:rsidRDefault="006D7EAC" w:rsidP="006D7EAC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净出口X=1000-0.1Y-500i</w:t>
      </w:r>
    </w:p>
    <w:p w:rsidR="006D7EAC" w:rsidRPr="001518BC" w:rsidRDefault="006D7EAC" w:rsidP="006D7EAC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货币需求M=（0.1Y-2000i）P</w:t>
      </w:r>
    </w:p>
    <w:p w:rsidR="006D7EAC" w:rsidRPr="001518BC" w:rsidRDefault="006D7EAC" w:rsidP="006D7EAC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假定政府支出G为2000，货币供给M为3000单位。</w:t>
      </w:r>
    </w:p>
    <w:p w:rsidR="006D7EAC" w:rsidRPr="001518BC" w:rsidRDefault="006D7EAC" w:rsidP="006D7EAC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（1）写出IS曲线的方程</w:t>
      </w:r>
    </w:p>
    <w:p w:rsidR="006D7EAC" w:rsidRPr="001518BC" w:rsidRDefault="006D7EAC" w:rsidP="006D7EAC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（2）求出总需求函数</w:t>
      </w:r>
    </w:p>
    <w:p w:rsidR="006D7EAC" w:rsidRPr="001518BC" w:rsidRDefault="006D7EAC" w:rsidP="006D7EAC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（3）若政府支出增加1元，价格水平不变时的挤出效应有多少？</w:t>
      </w:r>
      <w:r w:rsidR="00014479" w:rsidRPr="001518BC">
        <w:rPr>
          <w:rFonts w:ascii="宋体" w:eastAsia="宋体" w:hAnsi="宋体" w:hint="eastAsia"/>
          <w:sz w:val="24"/>
          <w:szCs w:val="24"/>
        </w:rPr>
        <w:t>（1</w:t>
      </w:r>
      <w:r w:rsidR="00014479" w:rsidRPr="001518BC">
        <w:rPr>
          <w:rFonts w:ascii="宋体" w:eastAsia="宋体" w:hAnsi="宋体"/>
          <w:sz w:val="24"/>
          <w:szCs w:val="24"/>
        </w:rPr>
        <w:t>5</w:t>
      </w:r>
      <w:r w:rsidR="00014479" w:rsidRPr="001518BC">
        <w:rPr>
          <w:rFonts w:ascii="宋体" w:eastAsia="宋体" w:hAnsi="宋体" w:hint="eastAsia"/>
          <w:sz w:val="24"/>
          <w:szCs w:val="24"/>
        </w:rPr>
        <w:t>分）</w:t>
      </w:r>
    </w:p>
    <w:p w:rsidR="006D7EAC" w:rsidRPr="001518BC" w:rsidRDefault="00014479" w:rsidP="000A4C6D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二、论述题</w:t>
      </w:r>
    </w:p>
    <w:p w:rsidR="00014479" w:rsidRPr="001518BC" w:rsidRDefault="00014479" w:rsidP="000A4C6D">
      <w:pPr>
        <w:rPr>
          <w:rFonts w:ascii="宋体" w:eastAsia="宋体" w:hAnsi="宋体" w:cs="Arial"/>
          <w:color w:val="000000"/>
          <w:sz w:val="24"/>
          <w:szCs w:val="24"/>
        </w:rPr>
      </w:pPr>
      <w:r w:rsidRPr="001518BC">
        <w:rPr>
          <w:rFonts w:ascii="宋体" w:eastAsia="宋体" w:hAnsi="宋体" w:cs="Arial" w:hint="eastAsia"/>
          <w:color w:val="000000"/>
          <w:sz w:val="24"/>
          <w:szCs w:val="24"/>
        </w:rPr>
        <w:t>论述理性预期对宏观经济学的意义（1</w:t>
      </w:r>
      <w:r w:rsidRPr="001518BC">
        <w:rPr>
          <w:rFonts w:ascii="宋体" w:eastAsia="宋体" w:hAnsi="宋体" w:cs="Arial"/>
          <w:color w:val="000000"/>
          <w:sz w:val="24"/>
          <w:szCs w:val="24"/>
        </w:rPr>
        <w:t>0</w:t>
      </w:r>
      <w:r w:rsidRPr="001518BC">
        <w:rPr>
          <w:rFonts w:ascii="宋体" w:eastAsia="宋体" w:hAnsi="宋体" w:cs="Arial" w:hint="eastAsia"/>
          <w:color w:val="000000"/>
          <w:sz w:val="24"/>
          <w:szCs w:val="24"/>
        </w:rPr>
        <w:t>分）</w:t>
      </w:r>
    </w:p>
    <w:p w:rsidR="000A4C6D" w:rsidRPr="001518BC" w:rsidRDefault="00014479" w:rsidP="007B40A1">
      <w:pPr>
        <w:rPr>
          <w:rFonts w:ascii="宋体" w:eastAsia="宋体" w:hAnsi="宋体"/>
          <w:sz w:val="24"/>
          <w:szCs w:val="24"/>
        </w:rPr>
      </w:pPr>
      <w:bookmarkStart w:id="1" w:name="_Hlk530500949"/>
      <w:r w:rsidRPr="001518BC">
        <w:rPr>
          <w:rFonts w:ascii="宋体" w:eastAsia="宋体" w:hAnsi="宋体" w:hint="eastAsia"/>
          <w:sz w:val="24"/>
          <w:szCs w:val="24"/>
        </w:rPr>
        <w:t>三</w:t>
      </w:r>
      <w:r w:rsidR="000A4C6D" w:rsidRPr="001518BC">
        <w:rPr>
          <w:rFonts w:ascii="宋体" w:eastAsia="宋体" w:hAnsi="宋体" w:hint="eastAsia"/>
          <w:sz w:val="24"/>
          <w:szCs w:val="24"/>
        </w:rPr>
        <w:t>、名词解释：（5*</w:t>
      </w:r>
      <w:r w:rsidR="000A4C6D" w:rsidRPr="001518BC">
        <w:rPr>
          <w:rFonts w:ascii="宋体" w:eastAsia="宋体" w:hAnsi="宋体"/>
          <w:sz w:val="24"/>
          <w:szCs w:val="24"/>
        </w:rPr>
        <w:t>5</w:t>
      </w:r>
      <w:r w:rsidR="000A4C6D" w:rsidRPr="001518BC">
        <w:rPr>
          <w:rFonts w:ascii="宋体" w:eastAsia="宋体" w:hAnsi="宋体" w:hint="eastAsia"/>
          <w:sz w:val="24"/>
          <w:szCs w:val="24"/>
        </w:rPr>
        <w:t>分）</w:t>
      </w:r>
    </w:p>
    <w:p w:rsidR="000A4C6D" w:rsidRPr="001518BC" w:rsidRDefault="000A4C6D" w:rsidP="007B40A1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拉弗曲线：</w:t>
      </w:r>
    </w:p>
    <w:p w:rsidR="000A4C6D" w:rsidRPr="001518BC" w:rsidRDefault="000A4C6D" w:rsidP="007B40A1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内生增长理论：</w:t>
      </w:r>
    </w:p>
    <w:p w:rsidR="009A6CE3" w:rsidRPr="001518BC" w:rsidRDefault="009A6CE3" w:rsidP="007B40A1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lastRenderedPageBreak/>
        <w:t>李嘉图等价：</w:t>
      </w:r>
    </w:p>
    <w:p w:rsidR="009A6CE3" w:rsidRPr="001518BC" w:rsidRDefault="009A6CE3" w:rsidP="007B40A1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摩擦性失业：</w:t>
      </w:r>
    </w:p>
    <w:p w:rsidR="009A6CE3" w:rsidRPr="001518BC" w:rsidRDefault="009A6CE3" w:rsidP="007B40A1">
      <w:pPr>
        <w:rPr>
          <w:rFonts w:ascii="宋体" w:eastAsia="宋体" w:hAnsi="宋体"/>
          <w:sz w:val="24"/>
          <w:szCs w:val="24"/>
        </w:rPr>
      </w:pPr>
      <w:r w:rsidRPr="001518BC">
        <w:rPr>
          <w:rFonts w:ascii="宋体" w:eastAsia="宋体" w:hAnsi="宋体" w:hint="eastAsia"/>
          <w:sz w:val="24"/>
          <w:szCs w:val="24"/>
        </w:rPr>
        <w:t>卢卡斯</w:t>
      </w:r>
      <w:r w:rsidR="003A1AA0" w:rsidRPr="001518BC">
        <w:rPr>
          <w:rFonts w:ascii="宋体" w:eastAsia="宋体" w:hAnsi="宋体" w:hint="eastAsia"/>
          <w:sz w:val="24"/>
          <w:szCs w:val="24"/>
        </w:rPr>
        <w:t>批判</w:t>
      </w:r>
      <w:r w:rsidRPr="001518BC">
        <w:rPr>
          <w:rFonts w:ascii="宋体" w:eastAsia="宋体" w:hAnsi="宋体" w:hint="eastAsia"/>
          <w:sz w:val="24"/>
          <w:szCs w:val="24"/>
        </w:rPr>
        <w:t>：</w:t>
      </w:r>
    </w:p>
    <w:bookmarkEnd w:id="1"/>
    <w:p w:rsidR="009A6CE3" w:rsidRPr="001518BC" w:rsidRDefault="009A6CE3" w:rsidP="007B40A1">
      <w:pPr>
        <w:rPr>
          <w:rFonts w:ascii="宋体" w:eastAsia="宋体" w:hAnsi="宋体"/>
          <w:sz w:val="24"/>
          <w:szCs w:val="24"/>
        </w:rPr>
      </w:pPr>
    </w:p>
    <w:p w:rsidR="000A4C6D" w:rsidRPr="001518BC" w:rsidRDefault="000A4C6D" w:rsidP="007B40A1">
      <w:pPr>
        <w:rPr>
          <w:rFonts w:ascii="宋体" w:eastAsia="宋体" w:hAnsi="宋体"/>
          <w:sz w:val="24"/>
          <w:szCs w:val="24"/>
        </w:rPr>
      </w:pPr>
    </w:p>
    <w:p w:rsidR="000A4C6D" w:rsidRPr="001518BC" w:rsidRDefault="000A4C6D" w:rsidP="007B40A1">
      <w:pPr>
        <w:rPr>
          <w:rFonts w:ascii="宋体" w:eastAsia="宋体" w:hAnsi="宋体"/>
          <w:sz w:val="24"/>
          <w:szCs w:val="24"/>
        </w:rPr>
      </w:pPr>
    </w:p>
    <w:sectPr w:rsidR="000A4C6D" w:rsidRPr="001518BC" w:rsidSect="004B61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AB1" w:rsidRDefault="00B52AB1" w:rsidP="004E6763">
      <w:pPr>
        <w:spacing w:after="0" w:line="240" w:lineRule="auto"/>
      </w:pPr>
      <w:r>
        <w:separator/>
      </w:r>
    </w:p>
  </w:endnote>
  <w:endnote w:type="continuationSeparator" w:id="0">
    <w:p w:rsidR="00B52AB1" w:rsidRDefault="00B52AB1" w:rsidP="004E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hakuyoxingshu7000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altName w:val="宋体"/>
    <w:charset w:val="86"/>
    <w:family w:val="auto"/>
    <w:pitch w:val="default"/>
    <w:sig w:usb0="00000000" w:usb1="00000000" w:usb2="00000000" w:usb3="00000000" w:csb0="0004009F" w:csb1="DFD7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A8" w:rsidRDefault="002316A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35" w:rsidRDefault="00A93535" w:rsidP="00A93535">
    <w:pPr>
      <w:pStyle w:val="a6"/>
      <w:jc w:val="center"/>
    </w:pPr>
    <w:r>
      <w:rPr>
        <w:rFonts w:ascii="华文楷体" w:eastAsia="华文楷体" w:hAnsi="华文楷体" w:hint="eastAsia"/>
        <w:b/>
        <w:sz w:val="24"/>
        <w:szCs w:val="24"/>
      </w:rPr>
      <w:t>育明考研考博培训中心官网：www.yumingedu.com</w:t>
    </w:r>
  </w:p>
  <w:p w:rsidR="00A93535" w:rsidRDefault="00A9353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A8" w:rsidRDefault="002316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AB1" w:rsidRDefault="00B52AB1" w:rsidP="004E6763">
      <w:pPr>
        <w:spacing w:after="0" w:line="240" w:lineRule="auto"/>
      </w:pPr>
      <w:r>
        <w:separator/>
      </w:r>
    </w:p>
  </w:footnote>
  <w:footnote w:type="continuationSeparator" w:id="0">
    <w:p w:rsidR="00B52AB1" w:rsidRDefault="00B52AB1" w:rsidP="004E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A8" w:rsidRDefault="002316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35" w:rsidRDefault="00A93535" w:rsidP="00A93535">
    <w:pPr>
      <w:pStyle w:val="a6"/>
      <w:jc w:val="center"/>
    </w:pPr>
    <w:r w:rsidRPr="00A93535">
      <w:rPr>
        <w:rFonts w:hint="eastAsia"/>
        <w:noProof/>
      </w:rPr>
      <w:drawing>
        <wp:inline distT="0" distB="0" distL="114300" distR="114300">
          <wp:extent cx="5547360" cy="433070"/>
          <wp:effectExtent l="0" t="0" r="15240" b="5080"/>
          <wp:docPr id="5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736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A93535" w:rsidRPr="00A93535" w:rsidRDefault="00A93535" w:rsidP="00A9353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A8" w:rsidRDefault="002316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2B91"/>
    <w:multiLevelType w:val="hybridMultilevel"/>
    <w:tmpl w:val="A728264A"/>
    <w:lvl w:ilvl="0" w:tplc="79D0BB4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5931F2A"/>
    <w:multiLevelType w:val="hybridMultilevel"/>
    <w:tmpl w:val="A728264A"/>
    <w:lvl w:ilvl="0" w:tplc="79D0BB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63C2"/>
    <w:rsid w:val="00014479"/>
    <w:rsid w:val="00067E0D"/>
    <w:rsid w:val="000A4C6D"/>
    <w:rsid w:val="00145400"/>
    <w:rsid w:val="00151034"/>
    <w:rsid w:val="001518BC"/>
    <w:rsid w:val="002316A8"/>
    <w:rsid w:val="00233FB8"/>
    <w:rsid w:val="0028678E"/>
    <w:rsid w:val="002C63C2"/>
    <w:rsid w:val="002E485E"/>
    <w:rsid w:val="00327817"/>
    <w:rsid w:val="003A1AA0"/>
    <w:rsid w:val="004B61FE"/>
    <w:rsid w:val="004E6763"/>
    <w:rsid w:val="005C0BD4"/>
    <w:rsid w:val="00606327"/>
    <w:rsid w:val="00654197"/>
    <w:rsid w:val="006B426F"/>
    <w:rsid w:val="006D7EAC"/>
    <w:rsid w:val="00706317"/>
    <w:rsid w:val="007B40A1"/>
    <w:rsid w:val="00996146"/>
    <w:rsid w:val="009A6CE3"/>
    <w:rsid w:val="00A93535"/>
    <w:rsid w:val="00AA2D94"/>
    <w:rsid w:val="00B44274"/>
    <w:rsid w:val="00B52AB1"/>
    <w:rsid w:val="00BF29A7"/>
    <w:rsid w:val="00C3479E"/>
    <w:rsid w:val="00D752A9"/>
    <w:rsid w:val="00DB6596"/>
    <w:rsid w:val="00F13A50"/>
    <w:rsid w:val="00F2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9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E6763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676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E6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E6763"/>
    <w:rPr>
      <w:sz w:val="18"/>
      <w:szCs w:val="18"/>
    </w:rPr>
  </w:style>
  <w:style w:type="paragraph" w:styleId="a6">
    <w:name w:val="footer"/>
    <w:basedOn w:val="a"/>
    <w:link w:val="Char1"/>
    <w:unhideWhenUsed/>
    <w:qFormat/>
    <w:rsid w:val="004E676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E676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F29A7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 俊杰</dc:creator>
  <cp:lastModifiedBy>Administrator</cp:lastModifiedBy>
  <cp:revision>7</cp:revision>
  <dcterms:created xsi:type="dcterms:W3CDTF">2018-12-01T09:59:00Z</dcterms:created>
  <dcterms:modified xsi:type="dcterms:W3CDTF">2018-12-05T08:45:00Z</dcterms:modified>
</cp:coreProperties>
</file>