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9D" w:rsidRPr="005B6140" w:rsidRDefault="0092029D" w:rsidP="0092029D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bCs/>
          <w:sz w:val="28"/>
          <w:szCs w:val="28"/>
        </w:rPr>
      </w:pPr>
      <w:r w:rsidRPr="005B6140">
        <w:rPr>
          <w:rFonts w:ascii="宋体" w:hAnsi="宋体" w:cs="宋体" w:hint="eastAsia"/>
          <w:bCs/>
          <w:sz w:val="28"/>
          <w:szCs w:val="28"/>
        </w:rPr>
        <w:t>北京电影学院2019年招收攻读硕士学位研究生</w:t>
      </w:r>
    </w:p>
    <w:p w:rsidR="0092029D" w:rsidRPr="005B6140" w:rsidRDefault="0092029D" w:rsidP="0092029D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5B6140">
        <w:rPr>
          <w:rFonts w:ascii="宋体" w:eastAsia="宋体" w:hAnsi="宋体" w:hint="eastAsia"/>
          <w:bCs/>
          <w:sz w:val="28"/>
          <w:szCs w:val="28"/>
        </w:rPr>
        <w:t>入学考试模拟试题</w:t>
      </w:r>
    </w:p>
    <w:p w:rsidR="0092029D" w:rsidRPr="005B6140" w:rsidRDefault="0092029D" w:rsidP="0092029D">
      <w:pPr>
        <w:spacing w:line="360" w:lineRule="auto"/>
        <w:rPr>
          <w:rFonts w:ascii="宋体" w:eastAsia="宋体" w:hAnsi="宋体" w:cs="宋体"/>
          <w:sz w:val="24"/>
        </w:rPr>
      </w:pPr>
      <w:r w:rsidRPr="005B6140">
        <w:rPr>
          <w:rFonts w:ascii="宋体" w:eastAsia="宋体" w:hAnsi="宋体" w:cs="宋体" w:hint="eastAsia"/>
          <w:sz w:val="24"/>
        </w:rPr>
        <w:t>命题时间：2018年11.22日             命题人：育明教育考研考博研究室</w:t>
      </w:r>
    </w:p>
    <w:p w:rsidR="0092029D" w:rsidRPr="005B6140" w:rsidRDefault="0092029D" w:rsidP="0092029D">
      <w:pPr>
        <w:spacing w:line="220" w:lineRule="atLeast"/>
      </w:pPr>
      <w:r w:rsidRPr="005B6140">
        <w:rPr>
          <w:rFonts w:hint="eastAsia"/>
        </w:rPr>
        <w:t>一，结合影片，以国家精神为主题，分析演员的表演以及你的想法</w:t>
      </w:r>
    </w:p>
    <w:p w:rsidR="0092029D" w:rsidRPr="005B6140" w:rsidRDefault="0092029D" w:rsidP="0092029D">
      <w:pPr>
        <w:spacing w:line="220" w:lineRule="atLeast"/>
        <w:jc w:val="both"/>
      </w:pPr>
      <w:r w:rsidRPr="005B6140">
        <w:rPr>
          <w:rFonts w:hint="eastAsia"/>
        </w:rPr>
        <w:t>三，你如何看待商业片与文艺片（结合现代电影的风格与特点）</w:t>
      </w:r>
    </w:p>
    <w:p w:rsidR="0092029D" w:rsidRPr="005B6140" w:rsidRDefault="0092029D" w:rsidP="0092029D">
      <w:pPr>
        <w:spacing w:line="220" w:lineRule="atLeast"/>
        <w:jc w:val="both"/>
      </w:pPr>
      <w:r w:rsidRPr="005B6140">
        <w:rPr>
          <w:rFonts w:hint="eastAsia"/>
        </w:rPr>
        <w:t>二，结合巩俐早期影片《秋菊打官司》《红高粱》《大红灯笼高高挂》，以及近期影片《归来》，分析她的表演创作（风格）</w:t>
      </w:r>
    </w:p>
    <w:sectPr w:rsidR="0092029D" w:rsidRPr="005B6140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B2" w:rsidRDefault="00D950B2" w:rsidP="004208C4">
      <w:pPr>
        <w:spacing w:after="0"/>
      </w:pPr>
      <w:r>
        <w:separator/>
      </w:r>
    </w:p>
  </w:endnote>
  <w:endnote w:type="continuationSeparator" w:id="0">
    <w:p w:rsidR="00D950B2" w:rsidRDefault="00D950B2" w:rsidP="004208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 w:rsidP="004208C4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4208C4" w:rsidRDefault="004208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B2" w:rsidRDefault="00D950B2" w:rsidP="004208C4">
      <w:pPr>
        <w:spacing w:after="0"/>
      </w:pPr>
      <w:r>
        <w:separator/>
      </w:r>
    </w:p>
  </w:footnote>
  <w:footnote w:type="continuationSeparator" w:id="0">
    <w:p w:rsidR="00D950B2" w:rsidRDefault="00D950B2" w:rsidP="004208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 w:rsidP="004208C4">
    <w:pPr>
      <w:pStyle w:val="a4"/>
      <w:tabs>
        <w:tab w:val="clear" w:pos="4153"/>
        <w:tab w:val="clear" w:pos="8306"/>
        <w:tab w:val="left" w:pos="852"/>
      </w:tabs>
    </w:pPr>
    <w:r>
      <w:tab/>
    </w:r>
    <w:r w:rsidRPr="004208C4">
      <w:rPr>
        <w:rFonts w:hint="eastAsia"/>
        <w:noProof/>
      </w:rPr>
      <w:drawing>
        <wp:inline distT="0" distB="0" distL="114300" distR="114300">
          <wp:extent cx="5274310" cy="411754"/>
          <wp:effectExtent l="19050" t="0" r="2540" b="0"/>
          <wp:docPr id="3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4" w:rsidRDefault="004208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08C4"/>
    <w:rsid w:val="00426133"/>
    <w:rsid w:val="004358AB"/>
    <w:rsid w:val="005B6140"/>
    <w:rsid w:val="008B7726"/>
    <w:rsid w:val="0092029D"/>
    <w:rsid w:val="00AB7E6A"/>
    <w:rsid w:val="00C91D5E"/>
    <w:rsid w:val="00D31D50"/>
    <w:rsid w:val="00D950B2"/>
    <w:rsid w:val="00EA41C7"/>
    <w:rsid w:val="00FA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029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208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8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4208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8C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8C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8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2018-12-05T08:40:00Z</dcterms:modified>
</cp:coreProperties>
</file>